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C2CB" w14:textId="77777777" w:rsidR="00776F12" w:rsidRPr="00653D12" w:rsidRDefault="00776F12" w:rsidP="00653D12">
      <w:pPr>
        <w:jc w:val="center"/>
        <w:rPr>
          <w:rFonts w:ascii="Calibri" w:hAnsi="Calibri" w:cs="Calibri"/>
          <w:b/>
          <w:color w:val="000000"/>
          <w:sz w:val="22"/>
          <w:szCs w:val="22"/>
          <w:u w:val="single"/>
        </w:rPr>
      </w:pPr>
      <w:r w:rsidRPr="00653D12">
        <w:rPr>
          <w:rFonts w:ascii="Calibri" w:hAnsi="Calibri" w:cs="Calibri"/>
          <w:b/>
          <w:sz w:val="22"/>
          <w:szCs w:val="22"/>
          <w:u w:val="single"/>
        </w:rPr>
        <w:t>N</w:t>
      </w:r>
      <w:r w:rsidRPr="00653D12">
        <w:rPr>
          <w:rFonts w:ascii="Calibri" w:hAnsi="Calibri" w:cs="Calibri"/>
          <w:b/>
          <w:color w:val="000000"/>
          <w:sz w:val="22"/>
          <w:szCs w:val="22"/>
          <w:u w:val="single"/>
        </w:rPr>
        <w:t>ominační kritéri</w:t>
      </w:r>
      <w:r w:rsidRPr="00653D12">
        <w:rPr>
          <w:rFonts w:ascii="Calibri" w:hAnsi="Calibri" w:cs="Calibri"/>
          <w:b/>
          <w:sz w:val="22"/>
          <w:szCs w:val="22"/>
          <w:u w:val="single"/>
        </w:rPr>
        <w:t>a</w:t>
      </w:r>
      <w:r w:rsidRPr="00653D12">
        <w:rPr>
          <w:rFonts w:ascii="Calibri" w:hAnsi="Calibri" w:cs="Calibri"/>
          <w:b/>
          <w:color w:val="000000"/>
          <w:sz w:val="22"/>
          <w:szCs w:val="22"/>
          <w:u w:val="single"/>
        </w:rPr>
        <w:t xml:space="preserve"> na šampionáty </w:t>
      </w:r>
      <w:r w:rsidRPr="00653D12">
        <w:rPr>
          <w:rFonts w:ascii="Calibri" w:hAnsi="Calibri" w:cs="Calibri"/>
          <w:b/>
          <w:sz w:val="22"/>
          <w:szCs w:val="22"/>
          <w:u w:val="single"/>
        </w:rPr>
        <w:t>mládeže</w:t>
      </w:r>
      <w:r w:rsidRPr="00653D12">
        <w:rPr>
          <w:rFonts w:ascii="Calibri" w:hAnsi="Calibri" w:cs="Calibri"/>
          <w:b/>
          <w:color w:val="000000"/>
          <w:sz w:val="22"/>
          <w:szCs w:val="22"/>
          <w:u w:val="single"/>
        </w:rPr>
        <w:t xml:space="preserve"> </w:t>
      </w:r>
      <w:proofErr w:type="spellStart"/>
      <w:r w:rsidRPr="00653D12">
        <w:rPr>
          <w:rFonts w:ascii="Calibri" w:hAnsi="Calibri" w:cs="Calibri"/>
          <w:b/>
          <w:sz w:val="22"/>
          <w:szCs w:val="22"/>
          <w:u w:val="single"/>
        </w:rPr>
        <w:t>beachvolejbalu</w:t>
      </w:r>
      <w:proofErr w:type="spellEnd"/>
      <w:r w:rsidRPr="00653D12">
        <w:rPr>
          <w:rFonts w:ascii="Calibri" w:hAnsi="Calibri" w:cs="Calibri"/>
          <w:b/>
          <w:color w:val="000000"/>
          <w:sz w:val="22"/>
          <w:szCs w:val="22"/>
          <w:u w:val="single"/>
        </w:rPr>
        <w:t xml:space="preserve"> pro rok 2026</w:t>
      </w:r>
    </w:p>
    <w:p w14:paraId="5B309ED1" w14:textId="77777777" w:rsidR="00495D1B" w:rsidRDefault="00495D1B" w:rsidP="008200BD">
      <w:pPr>
        <w:rPr>
          <w:rFonts w:ascii="Calibri" w:hAnsi="Calibri" w:cs="Calibri"/>
        </w:rPr>
      </w:pPr>
    </w:p>
    <w:p w14:paraId="00C27680" w14:textId="77777777" w:rsidR="00632FF4" w:rsidRPr="001E2AE6" w:rsidRDefault="00632FF4" w:rsidP="001E2AE6">
      <w:pPr>
        <w:rPr>
          <w:rFonts w:ascii="Calibri" w:hAnsi="Calibri" w:cs="Calibri"/>
          <w:color w:val="000000"/>
          <w:sz w:val="22"/>
          <w:szCs w:val="22"/>
        </w:rPr>
      </w:pPr>
      <w:r w:rsidRPr="001E2AE6">
        <w:rPr>
          <w:rFonts w:ascii="Calibri" w:hAnsi="Calibri" w:cs="Calibri"/>
          <w:color w:val="000000"/>
          <w:sz w:val="22"/>
          <w:szCs w:val="22"/>
        </w:rPr>
        <w:t>Reprezentační komise mládeže ÚBV předložila návrh nominačních kritérií</w:t>
      </w:r>
      <w:r w:rsidRPr="001E2AE6">
        <w:rPr>
          <w:rFonts w:ascii="Calibri" w:hAnsi="Calibri" w:cs="Calibri"/>
          <w:sz w:val="22"/>
          <w:szCs w:val="22"/>
        </w:rPr>
        <w:t xml:space="preserve"> </w:t>
      </w:r>
      <w:r w:rsidRPr="001E2AE6">
        <w:rPr>
          <w:rFonts w:ascii="Calibri" w:hAnsi="Calibri" w:cs="Calibri"/>
          <w:color w:val="000000"/>
          <w:sz w:val="22"/>
          <w:szCs w:val="22"/>
        </w:rPr>
        <w:t xml:space="preserve">pro účast na mezinárodních šampionátech v mládežnických kategorií pro kalendářní rok 2026, které jsou k 2. 4. 2026 potvrzeny oficiálně mezinárodními federacemi FIVB a CEV.   </w:t>
      </w:r>
    </w:p>
    <w:p w14:paraId="3F48BA35" w14:textId="77777777" w:rsidR="00632FF4" w:rsidRPr="001E2AE6" w:rsidRDefault="00632FF4" w:rsidP="001E2AE6">
      <w:pPr>
        <w:rPr>
          <w:rFonts w:ascii="Calibri" w:hAnsi="Calibri" w:cs="Calibri"/>
          <w:color w:val="000000"/>
          <w:sz w:val="22"/>
          <w:szCs w:val="22"/>
        </w:rPr>
      </w:pPr>
    </w:p>
    <w:p w14:paraId="641C5573" w14:textId="77777777" w:rsidR="00632FF4" w:rsidRPr="001E2AE6" w:rsidRDefault="00632FF4" w:rsidP="001E2AE6">
      <w:pPr>
        <w:rPr>
          <w:rFonts w:ascii="Calibri" w:hAnsi="Calibri" w:cs="Calibri"/>
          <w:sz w:val="22"/>
          <w:szCs w:val="22"/>
        </w:rPr>
      </w:pPr>
      <w:r w:rsidRPr="001E2AE6">
        <w:rPr>
          <w:rFonts w:ascii="Calibri" w:hAnsi="Calibri" w:cs="Calibri"/>
          <w:sz w:val="22"/>
          <w:szCs w:val="22"/>
        </w:rPr>
        <w:t xml:space="preserve">ÚBV zapracoval do nominačních kritérií požadavky vedoucího realizačního týmu reprezentace v </w:t>
      </w:r>
      <w:proofErr w:type="spellStart"/>
      <w:r w:rsidRPr="001E2AE6">
        <w:rPr>
          <w:rFonts w:ascii="Calibri" w:hAnsi="Calibri" w:cs="Calibri"/>
          <w:sz w:val="22"/>
          <w:szCs w:val="22"/>
        </w:rPr>
        <w:t>beachvolejbalu</w:t>
      </w:r>
      <w:proofErr w:type="spellEnd"/>
      <w:r w:rsidRPr="001E2AE6">
        <w:rPr>
          <w:rFonts w:ascii="Calibri" w:hAnsi="Calibri" w:cs="Calibri"/>
          <w:sz w:val="22"/>
          <w:szCs w:val="22"/>
        </w:rPr>
        <w:t xml:space="preserve"> žen Sebastiana </w:t>
      </w:r>
      <w:proofErr w:type="spellStart"/>
      <w:r w:rsidRPr="001E2AE6">
        <w:rPr>
          <w:rFonts w:ascii="Calibri" w:hAnsi="Calibri" w:cs="Calibri"/>
          <w:sz w:val="22"/>
          <w:szCs w:val="22"/>
        </w:rPr>
        <w:t>Menegozzo</w:t>
      </w:r>
      <w:proofErr w:type="spellEnd"/>
      <w:r w:rsidRPr="001E2AE6">
        <w:rPr>
          <w:rFonts w:ascii="Calibri" w:hAnsi="Calibri" w:cs="Calibri"/>
          <w:sz w:val="22"/>
          <w:szCs w:val="22"/>
        </w:rPr>
        <w:t xml:space="preserve">. Požadavky zohledňují skutečnost, že některé statutární reprezentantky v </w:t>
      </w:r>
      <w:proofErr w:type="spellStart"/>
      <w:r w:rsidRPr="001E2AE6">
        <w:rPr>
          <w:rFonts w:ascii="Calibri" w:hAnsi="Calibri" w:cs="Calibri"/>
          <w:sz w:val="22"/>
          <w:szCs w:val="22"/>
        </w:rPr>
        <w:t>beachvolejbalu</w:t>
      </w:r>
      <w:proofErr w:type="spellEnd"/>
      <w:r w:rsidRPr="001E2AE6">
        <w:rPr>
          <w:rFonts w:ascii="Calibri" w:hAnsi="Calibri" w:cs="Calibri"/>
          <w:sz w:val="22"/>
          <w:szCs w:val="22"/>
        </w:rPr>
        <w:t xml:space="preserve"> startují v souběhu nominačních turnajů v seniorských soutěžích a jsou vázány smluvními podmínkami v reprezentaci žen. </w:t>
      </w:r>
    </w:p>
    <w:p w14:paraId="2E070C0C" w14:textId="77777777" w:rsidR="00632FF4" w:rsidRPr="001E2AE6" w:rsidRDefault="00632FF4" w:rsidP="001E2AE6">
      <w:pPr>
        <w:ind w:left="720" w:hanging="360"/>
        <w:rPr>
          <w:rFonts w:ascii="Calibri" w:hAnsi="Calibri" w:cs="Calibri"/>
          <w:b/>
          <w:color w:val="000000"/>
          <w:sz w:val="22"/>
          <w:szCs w:val="22"/>
        </w:rPr>
      </w:pPr>
    </w:p>
    <w:p w14:paraId="5F65F815" w14:textId="77777777" w:rsidR="00632FF4" w:rsidRPr="001E2AE6" w:rsidRDefault="00632FF4" w:rsidP="001E2AE6">
      <w:pPr>
        <w:ind w:left="720" w:hanging="360"/>
        <w:rPr>
          <w:rFonts w:ascii="Calibri" w:hAnsi="Calibri" w:cs="Calibri"/>
          <w:b/>
          <w:color w:val="000000"/>
          <w:sz w:val="22"/>
          <w:szCs w:val="22"/>
        </w:rPr>
      </w:pPr>
    </w:p>
    <w:p w14:paraId="65EB21A8" w14:textId="77777777" w:rsidR="00632FF4" w:rsidRPr="001E2AE6" w:rsidRDefault="00632FF4" w:rsidP="001E2AE6">
      <w:pPr>
        <w:pStyle w:val="Odstavecseseznamem"/>
        <w:widowControl w:val="0"/>
        <w:numPr>
          <w:ilvl w:val="0"/>
          <w:numId w:val="16"/>
        </w:numPr>
        <w:pBdr>
          <w:top w:val="nil"/>
          <w:left w:val="nil"/>
          <w:bottom w:val="nil"/>
          <w:right w:val="nil"/>
          <w:between w:val="nil"/>
        </w:pBdr>
        <w:autoSpaceDE w:val="0"/>
        <w:autoSpaceDN w:val="0"/>
        <w:contextualSpacing w:val="0"/>
        <w:rPr>
          <w:rFonts w:ascii="Calibri" w:hAnsi="Calibri" w:cs="Calibri"/>
          <w:b/>
          <w:color w:val="000000"/>
          <w:sz w:val="22"/>
          <w:szCs w:val="22"/>
        </w:rPr>
      </w:pPr>
      <w:r w:rsidRPr="001E2AE6">
        <w:rPr>
          <w:rFonts w:ascii="Calibri" w:hAnsi="Calibri" w:cs="Calibri"/>
          <w:b/>
          <w:color w:val="000000"/>
          <w:sz w:val="22"/>
          <w:szCs w:val="22"/>
        </w:rPr>
        <w:t>Nominační kritéria pro ME U18 mužů a žen, které se koná 17. – 20. 9. 2026 v </w:t>
      </w:r>
      <w:proofErr w:type="spellStart"/>
      <w:r w:rsidRPr="001E2AE6">
        <w:rPr>
          <w:rFonts w:ascii="Calibri" w:hAnsi="Calibri" w:cs="Calibri"/>
          <w:b/>
          <w:color w:val="000000"/>
          <w:sz w:val="22"/>
          <w:szCs w:val="22"/>
        </w:rPr>
        <w:t>Izmir</w:t>
      </w:r>
      <w:proofErr w:type="spellEnd"/>
      <w:r w:rsidRPr="001E2AE6">
        <w:rPr>
          <w:rFonts w:ascii="Calibri" w:hAnsi="Calibri" w:cs="Calibri"/>
          <w:b/>
          <w:color w:val="000000"/>
          <w:sz w:val="22"/>
          <w:szCs w:val="22"/>
        </w:rPr>
        <w:t xml:space="preserve"> </w:t>
      </w:r>
      <w:proofErr w:type="spellStart"/>
      <w:r w:rsidRPr="001E2AE6">
        <w:rPr>
          <w:rFonts w:ascii="Calibri" w:hAnsi="Calibri" w:cs="Calibri"/>
          <w:b/>
          <w:color w:val="000000"/>
          <w:sz w:val="22"/>
          <w:szCs w:val="22"/>
        </w:rPr>
        <w:t>Province</w:t>
      </w:r>
      <w:proofErr w:type="spellEnd"/>
      <w:r w:rsidRPr="001E2AE6">
        <w:rPr>
          <w:rFonts w:ascii="Calibri" w:hAnsi="Calibri" w:cs="Calibri"/>
          <w:b/>
          <w:color w:val="000000"/>
          <w:sz w:val="22"/>
          <w:szCs w:val="22"/>
        </w:rPr>
        <w:t>, Turecko</w:t>
      </w:r>
      <w:r w:rsidRPr="001E2AE6">
        <w:rPr>
          <w:rFonts w:ascii="Calibri" w:hAnsi="Calibri" w:cs="Calibri"/>
          <w:b/>
          <w:color w:val="EE0000"/>
          <w:sz w:val="22"/>
          <w:szCs w:val="22"/>
        </w:rPr>
        <w:t xml:space="preserve"> </w:t>
      </w:r>
    </w:p>
    <w:p w14:paraId="087716AE" w14:textId="77777777" w:rsidR="00632FF4" w:rsidRPr="001E2AE6" w:rsidRDefault="00632FF4" w:rsidP="001E2AE6">
      <w:pPr>
        <w:ind w:left="-920"/>
        <w:rPr>
          <w:rFonts w:ascii="Calibri" w:hAnsi="Calibri" w:cs="Calibri"/>
          <w:color w:val="000000"/>
          <w:sz w:val="22"/>
          <w:szCs w:val="22"/>
        </w:rPr>
      </w:pPr>
    </w:p>
    <w:p w14:paraId="5BADD339" w14:textId="77777777" w:rsidR="00632FF4" w:rsidRPr="001E2AE6" w:rsidRDefault="00632FF4" w:rsidP="001E2AE6">
      <w:pPr>
        <w:rPr>
          <w:rFonts w:ascii="Calibri" w:hAnsi="Calibri" w:cs="Calibri"/>
          <w:color w:val="000000"/>
          <w:sz w:val="22"/>
          <w:szCs w:val="22"/>
        </w:rPr>
      </w:pPr>
      <w:r w:rsidRPr="001E2AE6">
        <w:rPr>
          <w:rFonts w:ascii="Calibri" w:hAnsi="Calibri" w:cs="Calibri"/>
          <w:color w:val="000000"/>
          <w:sz w:val="22"/>
          <w:szCs w:val="22"/>
        </w:rPr>
        <w:t>Reprezentační páry budou vybrány na základě výsledků letních turnajů kategorie U18.</w:t>
      </w:r>
    </w:p>
    <w:p w14:paraId="368D0C85"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p>
    <w:p w14:paraId="5C2629D9"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Počítají se 2 nejlepší výsledky ze 3 odehraných turnajů (tzn. stačí odehrát 2 turnaje ke splnění hodnocení dvojice).</w:t>
      </w:r>
    </w:p>
    <w:p w14:paraId="3F205A60"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turnaje se hodnotí škálou:</w:t>
      </w:r>
    </w:p>
    <w:p w14:paraId="5737E7F8"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r w:rsidRPr="001E2AE6">
        <w:rPr>
          <w:rFonts w:ascii="Calibri" w:hAnsi="Calibri" w:cs="Calibri"/>
          <w:color w:val="000000"/>
          <w:sz w:val="22"/>
          <w:szCs w:val="22"/>
        </w:rPr>
        <w:t>1.místo 15 bodů, 2. místo 12 bodů, 3.místo 9 bodů, 4. místo 6 bodů, 5. místo 3 body</w:t>
      </w:r>
    </w:p>
    <w:p w14:paraId="16CAFFCB"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MČR U18 se hodnotí škálou:</w:t>
      </w:r>
    </w:p>
    <w:p w14:paraId="04C3DB67"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r w:rsidRPr="001E2AE6">
        <w:rPr>
          <w:rFonts w:ascii="Calibri" w:hAnsi="Calibri" w:cs="Calibri"/>
          <w:color w:val="000000"/>
          <w:sz w:val="22"/>
          <w:szCs w:val="22"/>
        </w:rPr>
        <w:t>1.místo 21 bodů, 2. místo 18 bodů, 3.místo 15 bodů, 4. místo 12 bodů</w:t>
      </w:r>
    </w:p>
    <w:p w14:paraId="68C4AAEC"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Tým musí odehrát všechny bodované turnaje ve shodném složení, jinak se o ME U18 nemůže ucházet.</w:t>
      </w:r>
    </w:p>
    <w:p w14:paraId="5BDE1BE4" w14:textId="77777777" w:rsidR="00632FF4" w:rsidRPr="001E2AE6" w:rsidRDefault="00632FF4" w:rsidP="001E2AE6">
      <w:pPr>
        <w:pBdr>
          <w:top w:val="nil"/>
          <w:left w:val="nil"/>
          <w:bottom w:val="nil"/>
          <w:right w:val="nil"/>
          <w:between w:val="nil"/>
        </w:pBdr>
        <w:ind w:left="720"/>
        <w:rPr>
          <w:rFonts w:ascii="Calibri" w:hAnsi="Calibri" w:cs="Calibri"/>
          <w:color w:val="000000"/>
          <w:sz w:val="22"/>
          <w:szCs w:val="22"/>
        </w:rPr>
      </w:pPr>
    </w:p>
    <w:p w14:paraId="72E0D2D7" w14:textId="77777777" w:rsidR="00632FF4" w:rsidRPr="001E2AE6" w:rsidRDefault="00632FF4" w:rsidP="001E2AE6">
      <w:pPr>
        <w:ind w:left="708" w:firstLine="708"/>
        <w:rPr>
          <w:rFonts w:ascii="Calibri" w:hAnsi="Calibri" w:cs="Calibri"/>
          <w:color w:val="000000"/>
          <w:sz w:val="22"/>
          <w:szCs w:val="22"/>
          <w:u w:val="single"/>
        </w:rPr>
      </w:pPr>
      <w:r w:rsidRPr="001E2AE6">
        <w:rPr>
          <w:rFonts w:ascii="Calibri" w:hAnsi="Calibri" w:cs="Calibri"/>
          <w:color w:val="000000"/>
          <w:sz w:val="22"/>
          <w:szCs w:val="22"/>
          <w:u w:val="single"/>
        </w:rPr>
        <w:t>Bodované turnaje muži:  </w:t>
      </w:r>
    </w:p>
    <w:p w14:paraId="36057A37"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16. 5. Poděbrady</w:t>
      </w:r>
    </w:p>
    <w:p w14:paraId="0B2E706B"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23.5. Praha Strahov</w:t>
      </w:r>
    </w:p>
    <w:p w14:paraId="0F9B6395"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MČR U18 18. -19. 7. MČR U18 Sokol Brno</w:t>
      </w:r>
    </w:p>
    <w:p w14:paraId="57481322"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p>
    <w:p w14:paraId="0312EE8D"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r w:rsidRPr="001E2AE6">
        <w:rPr>
          <w:rFonts w:ascii="Calibri" w:hAnsi="Calibri" w:cs="Calibri"/>
          <w:color w:val="000000"/>
          <w:sz w:val="22"/>
          <w:szCs w:val="22"/>
          <w:u w:val="single"/>
        </w:rPr>
        <w:t>Bodované turnaje ženy:</w:t>
      </w:r>
    </w:p>
    <w:p w14:paraId="0856399E"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16. 5. Sokol Brno</w:t>
      </w:r>
    </w:p>
    <w:p w14:paraId="6EED242F"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20. 6. Praha SC Braník</w:t>
      </w:r>
    </w:p>
    <w:p w14:paraId="1A922258"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MČR U18 18. - 19. 7. MČR U18 Sokol Brno</w:t>
      </w:r>
    </w:p>
    <w:p w14:paraId="733C374C"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p>
    <w:p w14:paraId="68225AB0" w14:textId="77777777" w:rsidR="00632FF4" w:rsidRPr="001E2AE6" w:rsidRDefault="00632FF4" w:rsidP="001E2AE6">
      <w:pPr>
        <w:pStyle w:val="Odstavecseseznamem"/>
        <w:widowControl w:val="0"/>
        <w:numPr>
          <w:ilvl w:val="0"/>
          <w:numId w:val="16"/>
        </w:numPr>
        <w:pBdr>
          <w:top w:val="nil"/>
          <w:left w:val="nil"/>
          <w:bottom w:val="nil"/>
          <w:right w:val="nil"/>
          <w:between w:val="nil"/>
        </w:pBdr>
        <w:autoSpaceDE w:val="0"/>
        <w:autoSpaceDN w:val="0"/>
        <w:contextualSpacing w:val="0"/>
        <w:rPr>
          <w:rFonts w:ascii="Calibri" w:hAnsi="Calibri" w:cs="Calibri"/>
          <w:b/>
          <w:color w:val="000000"/>
          <w:sz w:val="22"/>
          <w:szCs w:val="22"/>
        </w:rPr>
      </w:pPr>
      <w:r w:rsidRPr="001E2AE6">
        <w:rPr>
          <w:rFonts w:ascii="Calibri" w:hAnsi="Calibri" w:cs="Calibri"/>
          <w:b/>
          <w:color w:val="000000"/>
          <w:sz w:val="22"/>
          <w:szCs w:val="22"/>
        </w:rPr>
        <w:t>Nominační kritéria pro MS U18 mužů a žen, které se koná 8. – 12. 7. 2026 v </w:t>
      </w:r>
      <w:proofErr w:type="spellStart"/>
      <w:r w:rsidRPr="001E2AE6">
        <w:rPr>
          <w:rFonts w:ascii="Calibri" w:hAnsi="Calibri" w:cs="Calibri"/>
          <w:b/>
          <w:color w:val="000000"/>
          <w:sz w:val="22"/>
          <w:szCs w:val="22"/>
        </w:rPr>
        <w:t>Hague</w:t>
      </w:r>
      <w:proofErr w:type="spellEnd"/>
      <w:r w:rsidRPr="001E2AE6">
        <w:rPr>
          <w:rFonts w:ascii="Calibri" w:hAnsi="Calibri" w:cs="Calibri"/>
          <w:b/>
          <w:color w:val="000000"/>
          <w:sz w:val="22"/>
          <w:szCs w:val="22"/>
        </w:rPr>
        <w:t>, Nizozemí.</w:t>
      </w:r>
    </w:p>
    <w:p w14:paraId="08FE0A5A" w14:textId="77777777" w:rsidR="00632FF4" w:rsidRPr="001E2AE6" w:rsidRDefault="00632FF4" w:rsidP="001E2AE6">
      <w:pPr>
        <w:rPr>
          <w:rFonts w:ascii="Calibri" w:hAnsi="Calibri" w:cs="Calibri"/>
          <w:color w:val="000000"/>
          <w:sz w:val="22"/>
          <w:szCs w:val="22"/>
        </w:rPr>
      </w:pPr>
    </w:p>
    <w:p w14:paraId="14DFCE34" w14:textId="77777777" w:rsidR="00632FF4" w:rsidRPr="001E2AE6" w:rsidRDefault="00632FF4" w:rsidP="001E2AE6">
      <w:pPr>
        <w:rPr>
          <w:rFonts w:ascii="Calibri" w:hAnsi="Calibri" w:cs="Calibri"/>
          <w:sz w:val="22"/>
          <w:szCs w:val="22"/>
        </w:rPr>
      </w:pPr>
      <w:r w:rsidRPr="001E2AE6">
        <w:rPr>
          <w:rFonts w:ascii="Calibri" w:hAnsi="Calibri" w:cs="Calibri"/>
          <w:sz w:val="22"/>
          <w:szCs w:val="22"/>
        </w:rPr>
        <w:t xml:space="preserve">Nominační turnaj o účast na MS U18, které se koná 8. – 12. 7. 2026 v Haagu (Holandsko), je pro čtyři páry, které jsou nominované na základě rozhodnutí RKM a po domluvě s trenéry hráček a hráčů.  Vzhledem k časové tísni pro nahlášení nominovaných hráček a brzkému konání turnaje MS U18   v červenci 2026 proběhne nominační turnaj před startem letní sezóny 2026. </w:t>
      </w:r>
    </w:p>
    <w:p w14:paraId="68F65A82" w14:textId="77777777" w:rsidR="00632FF4" w:rsidRPr="001E2AE6" w:rsidRDefault="00632FF4" w:rsidP="001E2AE6">
      <w:pPr>
        <w:rPr>
          <w:rFonts w:ascii="Calibri" w:hAnsi="Calibri" w:cs="Calibri"/>
          <w:sz w:val="22"/>
          <w:szCs w:val="22"/>
        </w:rPr>
      </w:pPr>
      <w:r w:rsidRPr="001E2AE6">
        <w:rPr>
          <w:rFonts w:ascii="Calibri" w:hAnsi="Calibri" w:cs="Calibri"/>
          <w:b/>
          <w:bCs/>
          <w:sz w:val="22"/>
          <w:szCs w:val="22"/>
        </w:rPr>
        <w:t>Turnaj proběhne 29.4.-30.4.2026 v </w:t>
      </w:r>
      <w:proofErr w:type="spellStart"/>
      <w:r w:rsidRPr="001E2AE6">
        <w:rPr>
          <w:rFonts w:ascii="Calibri" w:hAnsi="Calibri" w:cs="Calibri"/>
          <w:b/>
          <w:bCs/>
          <w:sz w:val="22"/>
          <w:szCs w:val="22"/>
        </w:rPr>
        <w:t>Beachklubu</w:t>
      </w:r>
      <w:proofErr w:type="spellEnd"/>
      <w:r w:rsidRPr="001E2AE6">
        <w:rPr>
          <w:rFonts w:ascii="Calibri" w:hAnsi="Calibri" w:cs="Calibri"/>
          <w:b/>
          <w:bCs/>
          <w:sz w:val="22"/>
          <w:szCs w:val="22"/>
        </w:rPr>
        <w:t xml:space="preserve"> Ládví (Sportovní areál </w:t>
      </w:r>
      <w:proofErr w:type="spellStart"/>
      <w:r w:rsidRPr="001E2AE6">
        <w:rPr>
          <w:rFonts w:ascii="Calibri" w:hAnsi="Calibri" w:cs="Calibri"/>
          <w:b/>
          <w:bCs/>
          <w:sz w:val="22"/>
          <w:szCs w:val="22"/>
        </w:rPr>
        <w:t>Beachklub</w:t>
      </w:r>
      <w:proofErr w:type="spellEnd"/>
      <w:r w:rsidRPr="001E2AE6">
        <w:rPr>
          <w:rFonts w:ascii="Calibri" w:hAnsi="Calibri" w:cs="Calibri"/>
          <w:b/>
          <w:bCs/>
          <w:sz w:val="22"/>
          <w:szCs w:val="22"/>
        </w:rPr>
        <w:t xml:space="preserve"> Ládví, Žernosecká 2, Praha 8).</w:t>
      </w:r>
    </w:p>
    <w:p w14:paraId="4DFB2137" w14:textId="77777777" w:rsidR="00632FF4" w:rsidRPr="001E2AE6" w:rsidRDefault="00632FF4" w:rsidP="001E2AE6">
      <w:pPr>
        <w:rPr>
          <w:rFonts w:ascii="Calibri" w:hAnsi="Calibri" w:cs="Calibri"/>
          <w:sz w:val="22"/>
          <w:szCs w:val="22"/>
        </w:rPr>
      </w:pPr>
      <w:r w:rsidRPr="001E2AE6">
        <w:rPr>
          <w:rFonts w:ascii="Calibri" w:hAnsi="Calibri" w:cs="Calibri"/>
          <w:sz w:val="22"/>
          <w:szCs w:val="22"/>
        </w:rPr>
        <w:t>Turnaj proběhne ve dvou dnech systémem každý s každým dle rozpisu níže od 9:00 - 14:00 (2 kurty + 1 rozcvičovací kurt) na kategorii. Druhý den proběhne podle stejného časového harmonogramu, jen se na základě pořadí z prvního dne může změnit nasazení jednotlivých týmů. Vítěz obou turnajů se kvalifikuje na MS U18. Pokud vyhraje každý den jiný tým, hraje se 30.4. od 15.00 rozhodující utkání mezi vítězi obou dnů.</w:t>
      </w:r>
    </w:p>
    <w:p w14:paraId="36361BB7" w14:textId="77777777" w:rsidR="00632FF4" w:rsidRPr="001E2AE6" w:rsidRDefault="00632FF4" w:rsidP="001E2AE6">
      <w:pPr>
        <w:rPr>
          <w:rFonts w:ascii="Calibri" w:hAnsi="Calibri" w:cs="Calibri"/>
          <w:sz w:val="22"/>
          <w:szCs w:val="22"/>
        </w:rPr>
      </w:pPr>
      <w:r w:rsidRPr="001E2AE6">
        <w:rPr>
          <w:rFonts w:ascii="Calibri" w:hAnsi="Calibri" w:cs="Calibri"/>
          <w:sz w:val="22"/>
          <w:szCs w:val="22"/>
        </w:rPr>
        <w:t xml:space="preserve">Tým, který se nominuje na MS U18 musí startovat na turnaji MS U18 ve stejném složení, v jakém odehrál nominační turnaj. Pokud by se tak nemělo stát, místo bude nabídnuto další dvojici v pořadí. </w:t>
      </w:r>
      <w:r w:rsidRPr="001E2AE6">
        <w:rPr>
          <w:rFonts w:ascii="Calibri" w:hAnsi="Calibri" w:cs="Calibri"/>
          <w:sz w:val="22"/>
          <w:szCs w:val="22"/>
        </w:rPr>
        <w:lastRenderedPageBreak/>
        <w:t>Výsledné pořadí turnaje a určení vítěze bude vyhodnoceno podle HRACÍHO ŘÁDU BEACHVOLEJBALOVÝCH SOUTĚŽÍ DOSPĚLÝCH A MLÁDEŽE přílohy č. 3: Bodování a vyhodnocení skupinové fáze beachvolejbalových turnajů (dle odstavce bodování utkání ve skupině – utkání na dva vítězné sety).</w:t>
      </w:r>
    </w:p>
    <w:p w14:paraId="54D20210" w14:textId="77777777" w:rsidR="00632FF4" w:rsidRPr="001E2AE6" w:rsidRDefault="00632FF4" w:rsidP="001E2AE6">
      <w:pPr>
        <w:rPr>
          <w:rFonts w:ascii="Calibri" w:hAnsi="Calibri" w:cs="Calibri"/>
          <w:sz w:val="22"/>
          <w:szCs w:val="22"/>
        </w:rPr>
      </w:pPr>
    </w:p>
    <w:p w14:paraId="17A5FDB3" w14:textId="77777777" w:rsidR="00632FF4" w:rsidRPr="001E2AE6" w:rsidRDefault="00632FF4" w:rsidP="001E2AE6">
      <w:pPr>
        <w:rPr>
          <w:rFonts w:ascii="Calibri" w:hAnsi="Calibri" w:cs="Calibri"/>
          <w:b/>
          <w:bCs/>
          <w:sz w:val="22"/>
          <w:szCs w:val="22"/>
        </w:rPr>
      </w:pPr>
      <w:r w:rsidRPr="001E2AE6">
        <w:rPr>
          <w:rFonts w:ascii="Calibri" w:hAnsi="Calibri" w:cs="Calibri"/>
          <w:b/>
          <w:bCs/>
          <w:sz w:val="22"/>
          <w:szCs w:val="22"/>
        </w:rPr>
        <w:t>Nasazené ženské týmy dle žebříčku k 27.3.2026: </w:t>
      </w:r>
    </w:p>
    <w:p w14:paraId="5602865B" w14:textId="77777777" w:rsidR="00632FF4" w:rsidRPr="001E2AE6" w:rsidRDefault="00632FF4" w:rsidP="001E2AE6">
      <w:pPr>
        <w:rPr>
          <w:rFonts w:ascii="Calibri" w:hAnsi="Calibri" w:cs="Calibri"/>
          <w:sz w:val="22"/>
          <w:szCs w:val="22"/>
        </w:rPr>
      </w:pPr>
    </w:p>
    <w:p w14:paraId="39E93217" w14:textId="77777777" w:rsidR="00632FF4" w:rsidRPr="001E2AE6" w:rsidRDefault="00632FF4" w:rsidP="001E2AE6">
      <w:pPr>
        <w:numPr>
          <w:ilvl w:val="0"/>
          <w:numId w:val="19"/>
        </w:numPr>
        <w:spacing w:after="160" w:line="259" w:lineRule="auto"/>
        <w:rPr>
          <w:rFonts w:ascii="Calibri" w:hAnsi="Calibri" w:cs="Calibri"/>
          <w:sz w:val="22"/>
          <w:szCs w:val="22"/>
        </w:rPr>
      </w:pPr>
      <w:r w:rsidRPr="001E2AE6">
        <w:rPr>
          <w:rFonts w:ascii="Calibri" w:hAnsi="Calibri" w:cs="Calibri"/>
          <w:sz w:val="22"/>
          <w:szCs w:val="22"/>
        </w:rPr>
        <w:t xml:space="preserve">Ema Šebová – Lea </w:t>
      </w:r>
      <w:proofErr w:type="spellStart"/>
      <w:r w:rsidRPr="001E2AE6">
        <w:rPr>
          <w:rFonts w:ascii="Calibri" w:hAnsi="Calibri" w:cs="Calibri"/>
          <w:sz w:val="22"/>
          <w:szCs w:val="22"/>
        </w:rPr>
        <w:t>Mífková</w:t>
      </w:r>
      <w:proofErr w:type="spellEnd"/>
      <w:r w:rsidRPr="001E2AE6">
        <w:rPr>
          <w:rFonts w:ascii="Calibri" w:hAnsi="Calibri" w:cs="Calibri"/>
          <w:sz w:val="22"/>
          <w:szCs w:val="22"/>
        </w:rPr>
        <w:t xml:space="preserve"> = 1289</w:t>
      </w:r>
    </w:p>
    <w:p w14:paraId="42337ED0" w14:textId="77777777" w:rsidR="00632FF4" w:rsidRPr="001E2AE6" w:rsidRDefault="00632FF4" w:rsidP="001E2AE6">
      <w:pPr>
        <w:numPr>
          <w:ilvl w:val="0"/>
          <w:numId w:val="19"/>
        </w:numPr>
        <w:spacing w:after="160" w:line="259" w:lineRule="auto"/>
        <w:rPr>
          <w:rFonts w:ascii="Calibri" w:hAnsi="Calibri" w:cs="Calibri"/>
          <w:sz w:val="22"/>
          <w:szCs w:val="22"/>
        </w:rPr>
      </w:pPr>
      <w:r w:rsidRPr="001E2AE6">
        <w:rPr>
          <w:rFonts w:ascii="Calibri" w:hAnsi="Calibri" w:cs="Calibri"/>
          <w:sz w:val="22"/>
          <w:szCs w:val="22"/>
        </w:rPr>
        <w:t xml:space="preserve">Zuzana </w:t>
      </w:r>
      <w:proofErr w:type="spellStart"/>
      <w:r w:rsidRPr="001E2AE6">
        <w:rPr>
          <w:rFonts w:ascii="Calibri" w:hAnsi="Calibri" w:cs="Calibri"/>
          <w:sz w:val="22"/>
          <w:szCs w:val="22"/>
        </w:rPr>
        <w:t>Lajkebová</w:t>
      </w:r>
      <w:proofErr w:type="spellEnd"/>
      <w:r w:rsidRPr="001E2AE6">
        <w:rPr>
          <w:rFonts w:ascii="Calibri" w:hAnsi="Calibri" w:cs="Calibri"/>
          <w:sz w:val="22"/>
          <w:szCs w:val="22"/>
        </w:rPr>
        <w:t xml:space="preserve"> – Barbora Dostalíková = 1152</w:t>
      </w:r>
    </w:p>
    <w:p w14:paraId="4C94BEF7" w14:textId="77777777" w:rsidR="00632FF4" w:rsidRPr="001E2AE6" w:rsidRDefault="00632FF4" w:rsidP="001E2AE6">
      <w:pPr>
        <w:numPr>
          <w:ilvl w:val="0"/>
          <w:numId w:val="19"/>
        </w:numPr>
        <w:spacing w:after="160" w:line="259" w:lineRule="auto"/>
        <w:rPr>
          <w:rFonts w:ascii="Calibri" w:hAnsi="Calibri" w:cs="Calibri"/>
          <w:sz w:val="22"/>
          <w:szCs w:val="22"/>
        </w:rPr>
      </w:pPr>
      <w:r w:rsidRPr="001E2AE6">
        <w:rPr>
          <w:rFonts w:ascii="Calibri" w:hAnsi="Calibri" w:cs="Calibri"/>
          <w:sz w:val="22"/>
          <w:szCs w:val="22"/>
        </w:rPr>
        <w:t>Sára Červinková – Ema Rosí = 677</w:t>
      </w:r>
    </w:p>
    <w:p w14:paraId="016ED590" w14:textId="77777777" w:rsidR="00632FF4" w:rsidRPr="001E2AE6" w:rsidRDefault="00632FF4" w:rsidP="001E2AE6">
      <w:pPr>
        <w:numPr>
          <w:ilvl w:val="0"/>
          <w:numId w:val="19"/>
        </w:numPr>
        <w:spacing w:after="160" w:line="259" w:lineRule="auto"/>
        <w:rPr>
          <w:rFonts w:ascii="Calibri" w:hAnsi="Calibri" w:cs="Calibri"/>
          <w:sz w:val="22"/>
          <w:szCs w:val="22"/>
        </w:rPr>
      </w:pPr>
      <w:r w:rsidRPr="001E2AE6">
        <w:rPr>
          <w:rFonts w:ascii="Calibri" w:hAnsi="Calibri" w:cs="Calibri"/>
          <w:sz w:val="22"/>
          <w:szCs w:val="22"/>
        </w:rPr>
        <w:t>Veronika Hošková – Kristýna Uhrová = 673</w:t>
      </w:r>
    </w:p>
    <w:p w14:paraId="1403A1E6" w14:textId="77777777" w:rsidR="00632FF4" w:rsidRPr="001E2AE6" w:rsidRDefault="00632FF4" w:rsidP="001E2AE6">
      <w:pPr>
        <w:rPr>
          <w:rFonts w:ascii="Calibri" w:hAnsi="Calibri" w:cs="Calibri"/>
          <w:sz w:val="22"/>
          <w:szCs w:val="22"/>
        </w:rPr>
      </w:pPr>
      <w:r w:rsidRPr="001E2AE6">
        <w:rPr>
          <w:rFonts w:ascii="Calibri" w:hAnsi="Calibri" w:cs="Calibri"/>
          <w:sz w:val="22"/>
          <w:szCs w:val="22"/>
        </w:rPr>
        <w:t xml:space="preserve">(výjimka: pokud by se ze zdravotních důvodů nemohla zúčastnit Veronika Hošková bude nahrazena Monikou </w:t>
      </w:r>
      <w:proofErr w:type="spellStart"/>
      <w:r w:rsidRPr="001E2AE6">
        <w:rPr>
          <w:rFonts w:ascii="Calibri" w:hAnsi="Calibri" w:cs="Calibri"/>
          <w:sz w:val="22"/>
          <w:szCs w:val="22"/>
        </w:rPr>
        <w:t>Entlicherovou</w:t>
      </w:r>
      <w:proofErr w:type="spellEnd"/>
      <w:r w:rsidRPr="001E2AE6">
        <w:rPr>
          <w:rFonts w:ascii="Calibri" w:hAnsi="Calibri" w:cs="Calibri"/>
          <w:sz w:val="22"/>
          <w:szCs w:val="22"/>
        </w:rPr>
        <w:t>)</w:t>
      </w:r>
    </w:p>
    <w:p w14:paraId="6A66AAF4" w14:textId="77777777" w:rsidR="00632FF4" w:rsidRPr="001E2AE6" w:rsidRDefault="00632FF4" w:rsidP="001E2AE6">
      <w:pPr>
        <w:ind w:left="720"/>
        <w:rPr>
          <w:rFonts w:ascii="Calibri" w:hAnsi="Calibri" w:cs="Calibri"/>
          <w:sz w:val="22"/>
          <w:szCs w:val="22"/>
        </w:rPr>
      </w:pPr>
    </w:p>
    <w:p w14:paraId="7FB93308" w14:textId="77777777" w:rsidR="00632FF4" w:rsidRPr="001E2AE6" w:rsidRDefault="00632FF4" w:rsidP="001E2AE6">
      <w:pPr>
        <w:rPr>
          <w:rFonts w:ascii="Calibri" w:hAnsi="Calibri" w:cs="Calibri"/>
          <w:sz w:val="22"/>
          <w:szCs w:val="22"/>
        </w:rPr>
      </w:pPr>
      <w:r w:rsidRPr="001E2AE6">
        <w:rPr>
          <w:rFonts w:ascii="Calibri" w:hAnsi="Calibri" w:cs="Calibri"/>
          <w:sz w:val="22"/>
          <w:szCs w:val="22"/>
        </w:rPr>
        <w:t>Náhradní dvojice: Pavlína Schwarzová 333 – Lucie Jandová 254 = 587</w:t>
      </w:r>
    </w:p>
    <w:p w14:paraId="7EE7C113" w14:textId="77777777" w:rsidR="00632FF4" w:rsidRPr="001E2AE6" w:rsidRDefault="00632FF4" w:rsidP="001E2AE6">
      <w:pPr>
        <w:rPr>
          <w:rFonts w:ascii="Calibri" w:hAnsi="Calibri" w:cs="Calibri"/>
          <w:sz w:val="22"/>
          <w:szCs w:val="22"/>
        </w:rPr>
      </w:pPr>
    </w:p>
    <w:p w14:paraId="1BE6E9D2" w14:textId="77777777" w:rsidR="00632FF4" w:rsidRPr="001E2AE6" w:rsidRDefault="00632FF4" w:rsidP="001E2AE6">
      <w:pPr>
        <w:rPr>
          <w:rFonts w:ascii="Calibri" w:hAnsi="Calibri" w:cs="Calibri"/>
          <w:b/>
          <w:bCs/>
          <w:sz w:val="22"/>
          <w:szCs w:val="22"/>
        </w:rPr>
      </w:pPr>
      <w:r w:rsidRPr="001E2AE6">
        <w:rPr>
          <w:rFonts w:ascii="Calibri" w:hAnsi="Calibri" w:cs="Calibri"/>
          <w:b/>
          <w:bCs/>
          <w:sz w:val="22"/>
          <w:szCs w:val="22"/>
        </w:rPr>
        <w:t>Nasazené mužské týmy dle žebříčku k 27.3.2026: </w:t>
      </w:r>
    </w:p>
    <w:p w14:paraId="04A4D0C5" w14:textId="77777777" w:rsidR="00632FF4" w:rsidRPr="001E2AE6" w:rsidRDefault="00632FF4" w:rsidP="001E2AE6">
      <w:pPr>
        <w:rPr>
          <w:rFonts w:ascii="Calibri" w:hAnsi="Calibri" w:cs="Calibri"/>
          <w:sz w:val="22"/>
          <w:szCs w:val="22"/>
        </w:rPr>
      </w:pPr>
    </w:p>
    <w:p w14:paraId="41E9C0E0" w14:textId="77777777" w:rsidR="00632FF4" w:rsidRPr="001E2AE6" w:rsidRDefault="00632FF4" w:rsidP="001E2AE6">
      <w:pPr>
        <w:pStyle w:val="Odstavecseseznamem"/>
        <w:widowControl w:val="0"/>
        <w:numPr>
          <w:ilvl w:val="0"/>
          <w:numId w:val="22"/>
        </w:numPr>
        <w:autoSpaceDE w:val="0"/>
        <w:autoSpaceDN w:val="0"/>
        <w:spacing w:after="160" w:line="259" w:lineRule="auto"/>
        <w:contextualSpacing w:val="0"/>
        <w:rPr>
          <w:rFonts w:ascii="Calibri" w:hAnsi="Calibri" w:cs="Calibri"/>
          <w:sz w:val="22"/>
          <w:szCs w:val="22"/>
        </w:rPr>
      </w:pPr>
      <w:r w:rsidRPr="001E2AE6">
        <w:rPr>
          <w:rFonts w:ascii="Calibri" w:hAnsi="Calibri" w:cs="Calibri"/>
          <w:sz w:val="22"/>
          <w:szCs w:val="22"/>
        </w:rPr>
        <w:t xml:space="preserve">Jan Kuthan – Viktor </w:t>
      </w:r>
      <w:proofErr w:type="spellStart"/>
      <w:r w:rsidRPr="001E2AE6">
        <w:rPr>
          <w:rFonts w:ascii="Calibri" w:hAnsi="Calibri" w:cs="Calibri"/>
          <w:sz w:val="22"/>
          <w:szCs w:val="22"/>
        </w:rPr>
        <w:t>Korbas</w:t>
      </w:r>
      <w:proofErr w:type="spellEnd"/>
      <w:r w:rsidRPr="001E2AE6">
        <w:rPr>
          <w:rFonts w:ascii="Calibri" w:hAnsi="Calibri" w:cs="Calibri"/>
          <w:sz w:val="22"/>
          <w:szCs w:val="22"/>
        </w:rPr>
        <w:t xml:space="preserve"> = 888</w:t>
      </w:r>
    </w:p>
    <w:p w14:paraId="3F992AC4" w14:textId="77777777" w:rsidR="00632FF4" w:rsidRPr="001E2AE6" w:rsidRDefault="00632FF4" w:rsidP="001E2AE6">
      <w:pPr>
        <w:pStyle w:val="Odstavecseseznamem"/>
        <w:widowControl w:val="0"/>
        <w:numPr>
          <w:ilvl w:val="0"/>
          <w:numId w:val="22"/>
        </w:numPr>
        <w:autoSpaceDE w:val="0"/>
        <w:autoSpaceDN w:val="0"/>
        <w:spacing w:after="160" w:line="259" w:lineRule="auto"/>
        <w:contextualSpacing w:val="0"/>
        <w:rPr>
          <w:rFonts w:ascii="Calibri" w:hAnsi="Calibri" w:cs="Calibri"/>
          <w:sz w:val="22"/>
          <w:szCs w:val="22"/>
        </w:rPr>
      </w:pPr>
      <w:r w:rsidRPr="001E2AE6">
        <w:rPr>
          <w:rFonts w:ascii="Calibri" w:hAnsi="Calibri" w:cs="Calibri"/>
          <w:sz w:val="22"/>
          <w:szCs w:val="22"/>
        </w:rPr>
        <w:t>Jiří Šplíchal – David Šnajdr = 591</w:t>
      </w:r>
    </w:p>
    <w:p w14:paraId="720A6F6D" w14:textId="77777777" w:rsidR="00632FF4" w:rsidRPr="001E2AE6" w:rsidRDefault="00632FF4" w:rsidP="001E2AE6">
      <w:pPr>
        <w:pStyle w:val="Odstavecseseznamem"/>
        <w:widowControl w:val="0"/>
        <w:numPr>
          <w:ilvl w:val="0"/>
          <w:numId w:val="22"/>
        </w:numPr>
        <w:autoSpaceDE w:val="0"/>
        <w:autoSpaceDN w:val="0"/>
        <w:spacing w:after="160" w:line="259" w:lineRule="auto"/>
        <w:contextualSpacing w:val="0"/>
        <w:rPr>
          <w:rFonts w:ascii="Calibri" w:hAnsi="Calibri" w:cs="Calibri"/>
          <w:sz w:val="22"/>
          <w:szCs w:val="22"/>
        </w:rPr>
      </w:pPr>
      <w:proofErr w:type="spellStart"/>
      <w:r w:rsidRPr="001E2AE6">
        <w:rPr>
          <w:rFonts w:ascii="Calibri" w:hAnsi="Calibri" w:cs="Calibri"/>
          <w:sz w:val="22"/>
          <w:szCs w:val="22"/>
        </w:rPr>
        <w:t>Jároslav</w:t>
      </w:r>
      <w:proofErr w:type="spellEnd"/>
      <w:r w:rsidRPr="001E2AE6">
        <w:rPr>
          <w:rFonts w:ascii="Calibri" w:hAnsi="Calibri" w:cs="Calibri"/>
          <w:sz w:val="22"/>
          <w:szCs w:val="22"/>
        </w:rPr>
        <w:t xml:space="preserve"> Votava – Lukáš Novotný = 553</w:t>
      </w:r>
    </w:p>
    <w:p w14:paraId="15619AB7" w14:textId="77777777" w:rsidR="00632FF4" w:rsidRPr="001E2AE6" w:rsidRDefault="00632FF4" w:rsidP="001E2AE6">
      <w:pPr>
        <w:pStyle w:val="Odstavecseseznamem"/>
        <w:widowControl w:val="0"/>
        <w:numPr>
          <w:ilvl w:val="0"/>
          <w:numId w:val="22"/>
        </w:numPr>
        <w:autoSpaceDE w:val="0"/>
        <w:autoSpaceDN w:val="0"/>
        <w:spacing w:after="160" w:line="259" w:lineRule="auto"/>
        <w:contextualSpacing w:val="0"/>
        <w:rPr>
          <w:rFonts w:ascii="Calibri" w:hAnsi="Calibri" w:cs="Calibri"/>
          <w:sz w:val="22"/>
          <w:szCs w:val="22"/>
        </w:rPr>
      </w:pPr>
      <w:r w:rsidRPr="001E2AE6">
        <w:rPr>
          <w:rFonts w:ascii="Calibri" w:hAnsi="Calibri" w:cs="Calibri"/>
          <w:sz w:val="22"/>
          <w:szCs w:val="22"/>
        </w:rPr>
        <w:t xml:space="preserve">Martin Michálek – Vladimír </w:t>
      </w:r>
      <w:proofErr w:type="spellStart"/>
      <w:r w:rsidRPr="001E2AE6">
        <w:rPr>
          <w:rFonts w:ascii="Calibri" w:hAnsi="Calibri" w:cs="Calibri"/>
          <w:sz w:val="22"/>
          <w:szCs w:val="22"/>
        </w:rPr>
        <w:t>Vavřich</w:t>
      </w:r>
      <w:proofErr w:type="spellEnd"/>
      <w:r w:rsidRPr="001E2AE6">
        <w:rPr>
          <w:rFonts w:ascii="Calibri" w:hAnsi="Calibri" w:cs="Calibri"/>
          <w:sz w:val="22"/>
          <w:szCs w:val="22"/>
        </w:rPr>
        <w:t xml:space="preserve"> = 357</w:t>
      </w:r>
    </w:p>
    <w:p w14:paraId="5C792A88" w14:textId="77777777" w:rsidR="00632FF4" w:rsidRPr="001E2AE6" w:rsidRDefault="00632FF4" w:rsidP="001E2AE6">
      <w:pPr>
        <w:spacing w:after="160" w:line="259" w:lineRule="auto"/>
        <w:rPr>
          <w:rFonts w:ascii="Calibri" w:hAnsi="Calibri" w:cs="Calibri"/>
          <w:sz w:val="22"/>
          <w:szCs w:val="22"/>
        </w:rPr>
      </w:pPr>
      <w:r w:rsidRPr="001E2AE6">
        <w:rPr>
          <w:rFonts w:ascii="Calibri" w:hAnsi="Calibri" w:cs="Calibri"/>
          <w:sz w:val="22"/>
          <w:szCs w:val="22"/>
        </w:rPr>
        <w:t>Náhradní dvojice: Jakub Kudrnáč – Čeněk Žižkovský =310</w:t>
      </w:r>
    </w:p>
    <w:p w14:paraId="2F618B42" w14:textId="77777777" w:rsidR="00632FF4" w:rsidRPr="001E2AE6" w:rsidRDefault="00632FF4" w:rsidP="001E2AE6">
      <w:pPr>
        <w:spacing w:after="160" w:line="259" w:lineRule="auto"/>
        <w:rPr>
          <w:rFonts w:ascii="Calibri" w:hAnsi="Calibri" w:cs="Calibri"/>
          <w:sz w:val="22"/>
          <w:szCs w:val="22"/>
        </w:rPr>
      </w:pPr>
    </w:p>
    <w:p w14:paraId="4C283360" w14:textId="77777777" w:rsidR="00632FF4" w:rsidRPr="001E2AE6" w:rsidRDefault="00632FF4" w:rsidP="001E2AE6">
      <w:pPr>
        <w:rPr>
          <w:rFonts w:ascii="Calibri" w:hAnsi="Calibri" w:cs="Calibri"/>
          <w:b/>
          <w:bCs/>
          <w:sz w:val="22"/>
          <w:szCs w:val="22"/>
        </w:rPr>
      </w:pPr>
      <w:r w:rsidRPr="001E2AE6">
        <w:rPr>
          <w:rFonts w:ascii="Calibri" w:hAnsi="Calibri" w:cs="Calibri"/>
          <w:b/>
          <w:bCs/>
          <w:sz w:val="22"/>
          <w:szCs w:val="22"/>
        </w:rPr>
        <w:t>Pořadí utkání dle nasazení v rámci čtyřčlenné tabulky: </w:t>
      </w:r>
    </w:p>
    <w:p w14:paraId="3D47BFE5" w14:textId="77777777" w:rsidR="00632FF4" w:rsidRPr="001E2AE6" w:rsidRDefault="00632FF4" w:rsidP="001E2AE6">
      <w:pPr>
        <w:rPr>
          <w:rFonts w:ascii="Calibri" w:hAnsi="Calibri" w:cs="Calibri"/>
          <w:sz w:val="22"/>
          <w:szCs w:val="22"/>
        </w:rPr>
      </w:pPr>
      <w:r w:rsidRPr="001E2AE6">
        <w:rPr>
          <w:rFonts w:ascii="Calibri" w:hAnsi="Calibri" w:cs="Calibri"/>
          <w:b/>
          <w:bCs/>
          <w:sz w:val="22"/>
          <w:szCs w:val="22"/>
        </w:rPr>
        <w:t>Středa 29.4.2026</w:t>
      </w:r>
    </w:p>
    <w:p w14:paraId="04997BC0" w14:textId="77777777" w:rsidR="00632FF4" w:rsidRPr="001E2AE6" w:rsidRDefault="00632FF4" w:rsidP="001E2AE6">
      <w:pPr>
        <w:numPr>
          <w:ilvl w:val="0"/>
          <w:numId w:val="20"/>
        </w:numPr>
        <w:spacing w:after="160" w:line="259" w:lineRule="auto"/>
        <w:rPr>
          <w:rFonts w:ascii="Calibri" w:hAnsi="Calibri" w:cs="Calibri"/>
          <w:sz w:val="22"/>
          <w:szCs w:val="22"/>
        </w:rPr>
      </w:pPr>
      <w:r w:rsidRPr="001E2AE6">
        <w:rPr>
          <w:rFonts w:ascii="Calibri" w:hAnsi="Calibri" w:cs="Calibri"/>
          <w:sz w:val="22"/>
          <w:szCs w:val="22"/>
        </w:rPr>
        <w:t>kolo 29. 4. 2026      9:00</w:t>
      </w:r>
      <w:r w:rsidRPr="001E2AE6">
        <w:rPr>
          <w:rFonts w:ascii="Calibri" w:hAnsi="Calibri" w:cs="Calibri"/>
          <w:sz w:val="22"/>
          <w:szCs w:val="22"/>
        </w:rPr>
        <w:tab/>
      </w:r>
      <w:r w:rsidRPr="001E2AE6">
        <w:rPr>
          <w:rFonts w:ascii="Calibri" w:hAnsi="Calibri" w:cs="Calibri"/>
          <w:sz w:val="22"/>
          <w:szCs w:val="22"/>
        </w:rPr>
        <w:tab/>
        <w:t>1-4        2-3</w:t>
      </w:r>
    </w:p>
    <w:p w14:paraId="0F2D3A23" w14:textId="77777777" w:rsidR="00632FF4" w:rsidRPr="001E2AE6" w:rsidRDefault="00632FF4" w:rsidP="001E2AE6">
      <w:pPr>
        <w:numPr>
          <w:ilvl w:val="0"/>
          <w:numId w:val="20"/>
        </w:numPr>
        <w:spacing w:after="160" w:line="259" w:lineRule="auto"/>
        <w:rPr>
          <w:rFonts w:ascii="Calibri" w:hAnsi="Calibri" w:cs="Calibri"/>
          <w:sz w:val="22"/>
          <w:szCs w:val="22"/>
        </w:rPr>
      </w:pPr>
      <w:r w:rsidRPr="001E2AE6">
        <w:rPr>
          <w:rFonts w:ascii="Calibri" w:hAnsi="Calibri" w:cs="Calibri"/>
          <w:sz w:val="22"/>
          <w:szCs w:val="22"/>
        </w:rPr>
        <w:t xml:space="preserve">kolo 29. 4. 2026   11:00 </w:t>
      </w:r>
      <w:r w:rsidRPr="001E2AE6">
        <w:rPr>
          <w:rFonts w:ascii="Calibri" w:hAnsi="Calibri" w:cs="Calibri"/>
          <w:sz w:val="22"/>
          <w:szCs w:val="22"/>
        </w:rPr>
        <w:tab/>
      </w:r>
      <w:r w:rsidRPr="001E2AE6">
        <w:rPr>
          <w:rFonts w:ascii="Calibri" w:hAnsi="Calibri" w:cs="Calibri"/>
          <w:sz w:val="22"/>
          <w:szCs w:val="22"/>
        </w:rPr>
        <w:tab/>
        <w:t>1-3 </w:t>
      </w:r>
      <w:r w:rsidRPr="001E2AE6">
        <w:rPr>
          <w:rFonts w:ascii="Calibri" w:hAnsi="Calibri" w:cs="Calibri"/>
          <w:sz w:val="22"/>
          <w:szCs w:val="22"/>
        </w:rPr>
        <w:tab/>
        <w:t>2-4</w:t>
      </w:r>
    </w:p>
    <w:p w14:paraId="551C0BD5" w14:textId="77777777" w:rsidR="00632FF4" w:rsidRPr="001E2AE6" w:rsidRDefault="00632FF4" w:rsidP="001E2AE6">
      <w:pPr>
        <w:numPr>
          <w:ilvl w:val="0"/>
          <w:numId w:val="20"/>
        </w:numPr>
        <w:spacing w:after="160" w:line="259" w:lineRule="auto"/>
        <w:rPr>
          <w:rFonts w:ascii="Calibri" w:hAnsi="Calibri" w:cs="Calibri"/>
          <w:sz w:val="22"/>
          <w:szCs w:val="22"/>
        </w:rPr>
      </w:pPr>
      <w:r w:rsidRPr="001E2AE6">
        <w:rPr>
          <w:rFonts w:ascii="Calibri" w:hAnsi="Calibri" w:cs="Calibri"/>
          <w:sz w:val="22"/>
          <w:szCs w:val="22"/>
        </w:rPr>
        <w:t xml:space="preserve">kolo 29. 4. 2026   13:00 </w:t>
      </w:r>
      <w:r w:rsidRPr="001E2AE6">
        <w:rPr>
          <w:rFonts w:ascii="Calibri" w:hAnsi="Calibri" w:cs="Calibri"/>
          <w:sz w:val="22"/>
          <w:szCs w:val="22"/>
        </w:rPr>
        <w:tab/>
      </w:r>
      <w:r w:rsidRPr="001E2AE6">
        <w:rPr>
          <w:rFonts w:ascii="Calibri" w:hAnsi="Calibri" w:cs="Calibri"/>
          <w:sz w:val="22"/>
          <w:szCs w:val="22"/>
        </w:rPr>
        <w:tab/>
        <w:t>1-2</w:t>
      </w:r>
      <w:r w:rsidRPr="001E2AE6">
        <w:rPr>
          <w:rFonts w:ascii="Calibri" w:hAnsi="Calibri" w:cs="Calibri"/>
          <w:sz w:val="22"/>
          <w:szCs w:val="22"/>
        </w:rPr>
        <w:tab/>
        <w:t>3-4</w:t>
      </w:r>
    </w:p>
    <w:p w14:paraId="2FFED048" w14:textId="77777777" w:rsidR="00632FF4" w:rsidRPr="001E2AE6" w:rsidRDefault="00632FF4" w:rsidP="001E2AE6">
      <w:pPr>
        <w:rPr>
          <w:rFonts w:ascii="Calibri" w:hAnsi="Calibri" w:cs="Calibri"/>
          <w:b/>
          <w:bCs/>
          <w:sz w:val="22"/>
          <w:szCs w:val="22"/>
        </w:rPr>
      </w:pPr>
      <w:r w:rsidRPr="001E2AE6">
        <w:rPr>
          <w:rFonts w:ascii="Calibri" w:hAnsi="Calibri" w:cs="Calibri"/>
          <w:b/>
          <w:bCs/>
          <w:sz w:val="22"/>
          <w:szCs w:val="22"/>
        </w:rPr>
        <w:t>Čtvrtek 30.4.2026</w:t>
      </w:r>
    </w:p>
    <w:p w14:paraId="5D893531" w14:textId="77777777" w:rsidR="00632FF4" w:rsidRPr="001E2AE6" w:rsidRDefault="00632FF4" w:rsidP="001E2AE6">
      <w:pPr>
        <w:numPr>
          <w:ilvl w:val="0"/>
          <w:numId w:val="21"/>
        </w:numPr>
        <w:spacing w:after="160" w:line="259" w:lineRule="auto"/>
        <w:rPr>
          <w:rFonts w:ascii="Calibri" w:hAnsi="Calibri" w:cs="Calibri"/>
          <w:sz w:val="22"/>
          <w:szCs w:val="22"/>
        </w:rPr>
      </w:pPr>
      <w:r w:rsidRPr="001E2AE6">
        <w:rPr>
          <w:rFonts w:ascii="Calibri" w:hAnsi="Calibri" w:cs="Calibri"/>
          <w:sz w:val="22"/>
          <w:szCs w:val="22"/>
        </w:rPr>
        <w:t>kolo 30. 4. 2026      9:00</w:t>
      </w:r>
      <w:r w:rsidRPr="001E2AE6">
        <w:rPr>
          <w:rFonts w:ascii="Calibri" w:hAnsi="Calibri" w:cs="Calibri"/>
          <w:sz w:val="22"/>
          <w:szCs w:val="22"/>
        </w:rPr>
        <w:tab/>
      </w:r>
      <w:r w:rsidRPr="001E2AE6">
        <w:rPr>
          <w:rFonts w:ascii="Calibri" w:hAnsi="Calibri" w:cs="Calibri"/>
          <w:sz w:val="22"/>
          <w:szCs w:val="22"/>
        </w:rPr>
        <w:tab/>
        <w:t>1-4        2-3</w:t>
      </w:r>
    </w:p>
    <w:p w14:paraId="73CA8D3D" w14:textId="77777777" w:rsidR="00632FF4" w:rsidRPr="001E2AE6" w:rsidRDefault="00632FF4" w:rsidP="001E2AE6">
      <w:pPr>
        <w:numPr>
          <w:ilvl w:val="0"/>
          <w:numId w:val="21"/>
        </w:numPr>
        <w:spacing w:after="160" w:line="259" w:lineRule="auto"/>
        <w:rPr>
          <w:rFonts w:ascii="Calibri" w:hAnsi="Calibri" w:cs="Calibri"/>
          <w:sz w:val="22"/>
          <w:szCs w:val="22"/>
        </w:rPr>
      </w:pPr>
      <w:r w:rsidRPr="001E2AE6">
        <w:rPr>
          <w:rFonts w:ascii="Calibri" w:hAnsi="Calibri" w:cs="Calibri"/>
          <w:sz w:val="22"/>
          <w:szCs w:val="22"/>
        </w:rPr>
        <w:t xml:space="preserve">kolo 30. 4. 2026   11:00 </w:t>
      </w:r>
      <w:r w:rsidRPr="001E2AE6">
        <w:rPr>
          <w:rFonts w:ascii="Calibri" w:hAnsi="Calibri" w:cs="Calibri"/>
          <w:sz w:val="22"/>
          <w:szCs w:val="22"/>
        </w:rPr>
        <w:tab/>
      </w:r>
      <w:r w:rsidRPr="001E2AE6">
        <w:rPr>
          <w:rFonts w:ascii="Calibri" w:hAnsi="Calibri" w:cs="Calibri"/>
          <w:sz w:val="22"/>
          <w:szCs w:val="22"/>
        </w:rPr>
        <w:tab/>
        <w:t>1-3 </w:t>
      </w:r>
      <w:r w:rsidRPr="001E2AE6">
        <w:rPr>
          <w:rFonts w:ascii="Calibri" w:hAnsi="Calibri" w:cs="Calibri"/>
          <w:sz w:val="22"/>
          <w:szCs w:val="22"/>
        </w:rPr>
        <w:tab/>
        <w:t>2-4</w:t>
      </w:r>
    </w:p>
    <w:p w14:paraId="3C994157" w14:textId="77777777" w:rsidR="00632FF4" w:rsidRPr="001E2AE6" w:rsidRDefault="00632FF4" w:rsidP="001E2AE6">
      <w:pPr>
        <w:numPr>
          <w:ilvl w:val="0"/>
          <w:numId w:val="21"/>
        </w:numPr>
        <w:spacing w:after="160" w:line="259" w:lineRule="auto"/>
        <w:rPr>
          <w:rFonts w:ascii="Calibri" w:hAnsi="Calibri" w:cs="Calibri"/>
          <w:sz w:val="22"/>
          <w:szCs w:val="22"/>
        </w:rPr>
      </w:pPr>
      <w:r w:rsidRPr="001E2AE6">
        <w:rPr>
          <w:rFonts w:ascii="Calibri" w:hAnsi="Calibri" w:cs="Calibri"/>
          <w:sz w:val="22"/>
          <w:szCs w:val="22"/>
        </w:rPr>
        <w:t xml:space="preserve">kolo 30. 4. 2026   13:00 </w:t>
      </w:r>
      <w:r w:rsidRPr="001E2AE6">
        <w:rPr>
          <w:rFonts w:ascii="Calibri" w:hAnsi="Calibri" w:cs="Calibri"/>
          <w:sz w:val="22"/>
          <w:szCs w:val="22"/>
        </w:rPr>
        <w:tab/>
      </w:r>
      <w:r w:rsidRPr="001E2AE6">
        <w:rPr>
          <w:rFonts w:ascii="Calibri" w:hAnsi="Calibri" w:cs="Calibri"/>
          <w:sz w:val="22"/>
          <w:szCs w:val="22"/>
        </w:rPr>
        <w:tab/>
        <w:t>1-2</w:t>
      </w:r>
      <w:r w:rsidRPr="001E2AE6">
        <w:rPr>
          <w:rFonts w:ascii="Calibri" w:hAnsi="Calibri" w:cs="Calibri"/>
          <w:sz w:val="22"/>
          <w:szCs w:val="22"/>
        </w:rPr>
        <w:tab/>
        <w:t>3-4</w:t>
      </w:r>
    </w:p>
    <w:p w14:paraId="5E6C7AE6" w14:textId="77777777" w:rsidR="00632FF4" w:rsidRPr="001E2AE6" w:rsidRDefault="00632FF4" w:rsidP="001E2AE6">
      <w:pPr>
        <w:spacing w:after="160" w:line="259" w:lineRule="auto"/>
        <w:ind w:left="720"/>
        <w:rPr>
          <w:rFonts w:ascii="Calibri" w:hAnsi="Calibri" w:cs="Calibri"/>
          <w:b/>
          <w:bCs/>
          <w:sz w:val="22"/>
          <w:szCs w:val="22"/>
        </w:rPr>
      </w:pPr>
      <w:r w:rsidRPr="001E2AE6">
        <w:rPr>
          <w:rFonts w:ascii="Calibri" w:hAnsi="Calibri" w:cs="Calibri"/>
          <w:b/>
          <w:bCs/>
          <w:sz w:val="22"/>
          <w:szCs w:val="22"/>
        </w:rPr>
        <w:t>15:00 případné rozhodující utkání o konečného vítěze</w:t>
      </w:r>
    </w:p>
    <w:p w14:paraId="02B3B0A9" w14:textId="77777777" w:rsidR="00632FF4" w:rsidRPr="001E2AE6" w:rsidRDefault="00632FF4" w:rsidP="001E2AE6">
      <w:pPr>
        <w:pStyle w:val="Odstavecseseznamem"/>
        <w:widowControl w:val="0"/>
        <w:numPr>
          <w:ilvl w:val="0"/>
          <w:numId w:val="17"/>
        </w:numPr>
        <w:autoSpaceDE w:val="0"/>
        <w:autoSpaceDN w:val="0"/>
        <w:contextualSpacing w:val="0"/>
        <w:rPr>
          <w:rFonts w:ascii="Calibri" w:hAnsi="Calibri" w:cs="Calibri"/>
          <w:sz w:val="22"/>
          <w:szCs w:val="22"/>
        </w:rPr>
      </w:pPr>
      <w:r w:rsidRPr="001E2AE6">
        <w:rPr>
          <w:rFonts w:ascii="Calibri" w:hAnsi="Calibri" w:cs="Calibri"/>
          <w:color w:val="222222"/>
          <w:sz w:val="22"/>
          <w:szCs w:val="22"/>
          <w:shd w:val="clear" w:color="auto" w:fill="FFFFFF"/>
        </w:rPr>
        <w:t xml:space="preserve">Vítěz nominačního turnaje o MS U18 má zaručený 1 spot start na turnaji MEVZA U18 v </w:t>
      </w:r>
      <w:proofErr w:type="spellStart"/>
      <w:r w:rsidRPr="001E2AE6">
        <w:rPr>
          <w:rFonts w:ascii="Calibri" w:hAnsi="Calibri" w:cs="Calibri"/>
          <w:color w:val="222222"/>
          <w:sz w:val="22"/>
          <w:szCs w:val="22"/>
          <w:shd w:val="clear" w:color="auto" w:fill="FFFFFF"/>
        </w:rPr>
        <w:t>Portoroži</w:t>
      </w:r>
      <w:proofErr w:type="spellEnd"/>
    </w:p>
    <w:p w14:paraId="428CF479" w14:textId="77777777" w:rsidR="00632FF4" w:rsidRPr="001E2AE6" w:rsidRDefault="00632FF4" w:rsidP="001E2AE6">
      <w:p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w:t>
      </w:r>
    </w:p>
    <w:p w14:paraId="348B9ED3" w14:textId="77777777" w:rsidR="00632FF4" w:rsidRPr="001E2AE6" w:rsidRDefault="00632FF4" w:rsidP="001E2AE6">
      <w:pPr>
        <w:pBdr>
          <w:top w:val="nil"/>
          <w:left w:val="nil"/>
          <w:bottom w:val="nil"/>
          <w:right w:val="nil"/>
          <w:between w:val="nil"/>
        </w:pBdr>
        <w:rPr>
          <w:rFonts w:ascii="Calibri" w:hAnsi="Calibri" w:cs="Calibri"/>
          <w:color w:val="000000"/>
          <w:sz w:val="22"/>
          <w:szCs w:val="22"/>
          <w:u w:val="single"/>
        </w:rPr>
      </w:pPr>
      <w:r w:rsidRPr="001E2AE6">
        <w:rPr>
          <w:rFonts w:ascii="Calibri" w:hAnsi="Calibri" w:cs="Calibri"/>
          <w:color w:val="000000"/>
          <w:sz w:val="22"/>
          <w:szCs w:val="22"/>
          <w:u w:val="single"/>
        </w:rPr>
        <w:t xml:space="preserve"> Nominované týmy budou přihlášeny dle </w:t>
      </w:r>
      <w:proofErr w:type="spellStart"/>
      <w:r w:rsidRPr="001E2AE6">
        <w:rPr>
          <w:rFonts w:ascii="Calibri" w:hAnsi="Calibri" w:cs="Calibri"/>
          <w:color w:val="000000"/>
          <w:sz w:val="22"/>
          <w:szCs w:val="22"/>
          <w:u w:val="single"/>
        </w:rPr>
        <w:t>deadlinu</w:t>
      </w:r>
      <w:proofErr w:type="spellEnd"/>
      <w:r w:rsidRPr="001E2AE6">
        <w:rPr>
          <w:rFonts w:ascii="Calibri" w:hAnsi="Calibri" w:cs="Calibri"/>
          <w:color w:val="000000"/>
          <w:sz w:val="22"/>
          <w:szCs w:val="22"/>
          <w:u w:val="single"/>
        </w:rPr>
        <w:t xml:space="preserve"> CEV (4.5.), FIVB (9.5. 2026)</w:t>
      </w:r>
    </w:p>
    <w:p w14:paraId="6B58DF77" w14:textId="77777777" w:rsidR="00632FF4" w:rsidRPr="001E2AE6" w:rsidRDefault="00632FF4" w:rsidP="001E2AE6">
      <w:pPr>
        <w:ind w:left="360"/>
        <w:rPr>
          <w:rFonts w:ascii="Calibri" w:hAnsi="Calibri" w:cs="Calibri"/>
          <w:color w:val="000000"/>
          <w:sz w:val="22"/>
          <w:szCs w:val="22"/>
        </w:rPr>
      </w:pPr>
    </w:p>
    <w:p w14:paraId="4B81B7C3" w14:textId="77777777" w:rsidR="00632FF4" w:rsidRPr="001E2AE6" w:rsidRDefault="00632FF4" w:rsidP="001E2AE6">
      <w:pPr>
        <w:numPr>
          <w:ilvl w:val="0"/>
          <w:numId w:val="16"/>
        </w:numPr>
        <w:pBdr>
          <w:top w:val="nil"/>
          <w:left w:val="nil"/>
          <w:bottom w:val="nil"/>
          <w:right w:val="nil"/>
          <w:between w:val="nil"/>
        </w:pBdr>
        <w:rPr>
          <w:rFonts w:ascii="Calibri" w:hAnsi="Calibri" w:cs="Calibri"/>
          <w:b/>
          <w:color w:val="000000"/>
          <w:sz w:val="22"/>
          <w:szCs w:val="22"/>
        </w:rPr>
      </w:pPr>
      <w:r w:rsidRPr="001E2AE6">
        <w:rPr>
          <w:rFonts w:ascii="Calibri" w:hAnsi="Calibri" w:cs="Calibri"/>
          <w:b/>
          <w:color w:val="000000"/>
          <w:sz w:val="22"/>
          <w:szCs w:val="22"/>
        </w:rPr>
        <w:t>Nominační kritéria pro ME U20 mužů a žen, které se koná 3. – 6. 9. 2026 v </w:t>
      </w:r>
      <w:proofErr w:type="spellStart"/>
      <w:r w:rsidRPr="001E2AE6">
        <w:rPr>
          <w:rFonts w:ascii="Calibri" w:hAnsi="Calibri" w:cs="Calibri"/>
          <w:b/>
          <w:color w:val="000000"/>
          <w:sz w:val="22"/>
          <w:szCs w:val="22"/>
        </w:rPr>
        <w:t>Battipaglii</w:t>
      </w:r>
      <w:proofErr w:type="spellEnd"/>
      <w:r w:rsidRPr="001E2AE6">
        <w:rPr>
          <w:rFonts w:ascii="Calibri" w:hAnsi="Calibri" w:cs="Calibri"/>
          <w:b/>
          <w:color w:val="000000"/>
          <w:sz w:val="22"/>
          <w:szCs w:val="22"/>
        </w:rPr>
        <w:t>, Itálie.</w:t>
      </w:r>
    </w:p>
    <w:p w14:paraId="4A73A475" w14:textId="77777777" w:rsidR="00632FF4" w:rsidRPr="001E2AE6" w:rsidRDefault="00632FF4" w:rsidP="001E2AE6">
      <w:pPr>
        <w:rPr>
          <w:rFonts w:ascii="Calibri" w:hAnsi="Calibri" w:cs="Calibri"/>
          <w:color w:val="000000"/>
          <w:sz w:val="22"/>
          <w:szCs w:val="22"/>
        </w:rPr>
      </w:pPr>
    </w:p>
    <w:p w14:paraId="5178F691" w14:textId="77777777" w:rsidR="00632FF4" w:rsidRPr="001E2AE6" w:rsidRDefault="00632FF4" w:rsidP="001E2AE6">
      <w:pPr>
        <w:ind w:left="360"/>
        <w:rPr>
          <w:rFonts w:ascii="Calibri" w:hAnsi="Calibri" w:cs="Calibri"/>
          <w:color w:val="000000"/>
          <w:sz w:val="22"/>
          <w:szCs w:val="22"/>
        </w:rPr>
      </w:pPr>
      <w:r w:rsidRPr="001E2AE6">
        <w:rPr>
          <w:rFonts w:ascii="Calibri" w:hAnsi="Calibri" w:cs="Calibri"/>
          <w:color w:val="000000"/>
          <w:sz w:val="22"/>
          <w:szCs w:val="22"/>
        </w:rPr>
        <w:t>Reprezentační páry budou vybrány na základě výsledků letních turnajů kategorie U20.</w:t>
      </w:r>
    </w:p>
    <w:p w14:paraId="2897FF41" w14:textId="77777777" w:rsidR="00632FF4" w:rsidRPr="001E2AE6" w:rsidRDefault="00632FF4" w:rsidP="001E2AE6">
      <w:pPr>
        <w:ind w:left="360"/>
        <w:rPr>
          <w:rFonts w:ascii="Calibri" w:hAnsi="Calibri" w:cs="Calibri"/>
          <w:color w:val="000000"/>
          <w:sz w:val="22"/>
          <w:szCs w:val="22"/>
        </w:rPr>
      </w:pPr>
    </w:p>
    <w:p w14:paraId="6A282DA3"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bookmarkStart w:id="0" w:name="_heading=h.ablfe7m9tww7" w:colFirst="0" w:colLast="0"/>
      <w:bookmarkEnd w:id="0"/>
      <w:r w:rsidRPr="001E2AE6">
        <w:rPr>
          <w:rFonts w:ascii="Calibri" w:hAnsi="Calibri" w:cs="Calibri"/>
          <w:color w:val="000000"/>
          <w:sz w:val="22"/>
          <w:szCs w:val="22"/>
        </w:rPr>
        <w:t>Počítají se 2 nejlepší výsledky ze 3 odehraných turnajů (tzn. je možnost odehrát pouze 2 turnaje ke splnění hodnocení dvojice).</w:t>
      </w:r>
    </w:p>
    <w:p w14:paraId="226BBBEE"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turnaje se hodnotí škálou:</w:t>
      </w:r>
    </w:p>
    <w:p w14:paraId="1A155AA7"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r w:rsidRPr="001E2AE6">
        <w:rPr>
          <w:rFonts w:ascii="Calibri" w:hAnsi="Calibri" w:cs="Calibri"/>
          <w:color w:val="000000"/>
          <w:sz w:val="22"/>
          <w:szCs w:val="22"/>
        </w:rPr>
        <w:t>1.místo 15 bodů, 2. místo 12 bodů, 3.místo 9 bodů, 4. místo 6 bodů, 5. místo 3 body</w:t>
      </w:r>
    </w:p>
    <w:p w14:paraId="40436D31"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MČR U20 se hodnotí škálou:</w:t>
      </w:r>
    </w:p>
    <w:p w14:paraId="75C0D74D"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r w:rsidRPr="001E2AE6">
        <w:rPr>
          <w:rFonts w:ascii="Calibri" w:hAnsi="Calibri" w:cs="Calibri"/>
          <w:color w:val="000000"/>
          <w:sz w:val="22"/>
          <w:szCs w:val="22"/>
        </w:rPr>
        <w:t>1. místo 21 bodů, 2. místo 18 bodů, 3.místo 15 bodů, 4. místo 12 bodů</w:t>
      </w:r>
    </w:p>
    <w:p w14:paraId="02109166"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Tým musí odehrát všechny bodované turnaje ve shodném složení, jinak se o ME U20 nemůže ucházet.</w:t>
      </w:r>
    </w:p>
    <w:p w14:paraId="50A6A33C" w14:textId="77777777" w:rsidR="00632FF4" w:rsidRPr="001E2AE6" w:rsidRDefault="00632FF4" w:rsidP="001E2AE6">
      <w:pPr>
        <w:ind w:left="-920"/>
        <w:rPr>
          <w:rFonts w:ascii="Calibri" w:hAnsi="Calibri" w:cs="Calibri"/>
          <w:color w:val="000000"/>
          <w:sz w:val="22"/>
          <w:szCs w:val="22"/>
        </w:rPr>
      </w:pPr>
    </w:p>
    <w:p w14:paraId="23D122F2"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r w:rsidRPr="001E2AE6">
        <w:rPr>
          <w:rFonts w:ascii="Calibri" w:hAnsi="Calibri" w:cs="Calibri"/>
          <w:color w:val="000000"/>
          <w:sz w:val="22"/>
          <w:szCs w:val="22"/>
          <w:u w:val="single"/>
        </w:rPr>
        <w:t>Bodované turnaje muži: </w:t>
      </w:r>
    </w:p>
    <w:p w14:paraId="293668D8"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ČP U20 9. 5. Praha </w:t>
      </w:r>
      <w:proofErr w:type="spellStart"/>
      <w:r w:rsidRPr="001E2AE6">
        <w:rPr>
          <w:rFonts w:ascii="Calibri" w:hAnsi="Calibri" w:cs="Calibri"/>
          <w:color w:val="000000"/>
          <w:sz w:val="22"/>
          <w:szCs w:val="22"/>
        </w:rPr>
        <w:t>Mikulovka</w:t>
      </w:r>
      <w:proofErr w:type="spellEnd"/>
    </w:p>
    <w:p w14:paraId="2760F286"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ČP U20 7. 6. Praha Střešovice </w:t>
      </w:r>
    </w:p>
    <w:p w14:paraId="4D44C02B"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MČR U20 25. - 26. 7. MČR U20 Chodov</w:t>
      </w:r>
    </w:p>
    <w:p w14:paraId="618D0204" w14:textId="77777777" w:rsidR="00632FF4" w:rsidRPr="001E2AE6" w:rsidRDefault="00632FF4" w:rsidP="001E2AE6">
      <w:pPr>
        <w:pBdr>
          <w:top w:val="nil"/>
          <w:left w:val="nil"/>
          <w:bottom w:val="nil"/>
          <w:right w:val="nil"/>
          <w:between w:val="nil"/>
        </w:pBdr>
        <w:ind w:left="1080"/>
        <w:rPr>
          <w:rFonts w:ascii="Calibri" w:hAnsi="Calibri" w:cs="Calibri"/>
          <w:color w:val="000000"/>
          <w:sz w:val="22"/>
          <w:szCs w:val="22"/>
        </w:rPr>
      </w:pPr>
    </w:p>
    <w:p w14:paraId="79934FD5" w14:textId="77777777" w:rsidR="00632FF4" w:rsidRPr="001E2AE6" w:rsidRDefault="00632FF4" w:rsidP="001E2AE6">
      <w:pPr>
        <w:ind w:left="720" w:firstLine="360"/>
        <w:rPr>
          <w:rFonts w:ascii="Calibri" w:hAnsi="Calibri" w:cs="Calibri"/>
          <w:color w:val="000000"/>
          <w:sz w:val="22"/>
          <w:szCs w:val="22"/>
        </w:rPr>
      </w:pPr>
      <w:r w:rsidRPr="001E2AE6">
        <w:rPr>
          <w:rFonts w:ascii="Calibri" w:hAnsi="Calibri" w:cs="Calibri"/>
          <w:color w:val="000000"/>
          <w:sz w:val="22"/>
          <w:szCs w:val="22"/>
          <w:u w:val="single"/>
        </w:rPr>
        <w:t>Bodované turnaje ženy: </w:t>
      </w:r>
    </w:p>
    <w:p w14:paraId="236A8C4D"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U20 30. 5. Hradec Králové</w:t>
      </w:r>
    </w:p>
    <w:p w14:paraId="49952B6E"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U20 6. - 7. 6 Sokol Brno</w:t>
      </w:r>
    </w:p>
    <w:p w14:paraId="7AB00368"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MČR U20 25. - 26. 7. MČR U20 Chodov</w:t>
      </w:r>
    </w:p>
    <w:p w14:paraId="4D7FB4ED"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p>
    <w:p w14:paraId="374CC396" w14:textId="77777777" w:rsidR="00632FF4" w:rsidRPr="001E2AE6" w:rsidRDefault="00632FF4" w:rsidP="001E2AE6">
      <w:pPr>
        <w:pBdr>
          <w:top w:val="nil"/>
          <w:left w:val="nil"/>
          <w:bottom w:val="nil"/>
          <w:right w:val="nil"/>
          <w:between w:val="nil"/>
        </w:pBdr>
        <w:ind w:left="720"/>
        <w:rPr>
          <w:rFonts w:ascii="Calibri" w:hAnsi="Calibri" w:cs="Calibri"/>
          <w:sz w:val="22"/>
          <w:szCs w:val="22"/>
        </w:rPr>
      </w:pPr>
    </w:p>
    <w:p w14:paraId="16F82304" w14:textId="77777777" w:rsidR="00632FF4" w:rsidRPr="001E2AE6" w:rsidRDefault="00632FF4" w:rsidP="001E2AE6">
      <w:pPr>
        <w:numPr>
          <w:ilvl w:val="0"/>
          <w:numId w:val="16"/>
        </w:numPr>
        <w:pBdr>
          <w:top w:val="nil"/>
          <w:left w:val="nil"/>
          <w:bottom w:val="nil"/>
          <w:right w:val="nil"/>
          <w:between w:val="nil"/>
        </w:pBdr>
        <w:rPr>
          <w:rFonts w:ascii="Calibri" w:hAnsi="Calibri" w:cs="Calibri"/>
          <w:b/>
          <w:color w:val="000000"/>
          <w:sz w:val="22"/>
          <w:szCs w:val="22"/>
        </w:rPr>
      </w:pPr>
      <w:r w:rsidRPr="001E2AE6">
        <w:rPr>
          <w:rFonts w:ascii="Calibri" w:hAnsi="Calibri" w:cs="Calibri"/>
          <w:b/>
          <w:color w:val="000000"/>
          <w:sz w:val="22"/>
          <w:szCs w:val="22"/>
        </w:rPr>
        <w:t>Nominační kritéria pro ME U22 mužů a žen, které se koná 10. – 13. 9. 2026 v Madridu, Španělsko.</w:t>
      </w:r>
    </w:p>
    <w:p w14:paraId="48641BE8" w14:textId="77777777" w:rsidR="00632FF4" w:rsidRPr="001E2AE6" w:rsidRDefault="00632FF4" w:rsidP="001E2AE6">
      <w:pPr>
        <w:rPr>
          <w:rFonts w:ascii="Calibri" w:hAnsi="Calibri" w:cs="Calibri"/>
          <w:sz w:val="22"/>
          <w:szCs w:val="22"/>
        </w:rPr>
      </w:pPr>
    </w:p>
    <w:p w14:paraId="438F69C0" w14:textId="77777777" w:rsidR="00632FF4" w:rsidRPr="001E2AE6" w:rsidRDefault="00632FF4" w:rsidP="001E2AE6">
      <w:pPr>
        <w:rPr>
          <w:rFonts w:ascii="Calibri" w:hAnsi="Calibri" w:cs="Calibri"/>
          <w:sz w:val="22"/>
          <w:szCs w:val="22"/>
        </w:rPr>
      </w:pPr>
      <w:r w:rsidRPr="001E2AE6">
        <w:rPr>
          <w:rFonts w:ascii="Calibri" w:hAnsi="Calibri" w:cs="Calibri"/>
          <w:sz w:val="22"/>
          <w:szCs w:val="22"/>
        </w:rPr>
        <w:t xml:space="preserve">Reprezentační páry mužů a žen budou nominovány na základě následujících kritérií. V případě, že pro reprezentaci žen bude nominován pár A. Pavelková, K. Pavelková, potom níže uvedená nominační kritéria platí pro náhradní tým.  Zároveň níže uvedená nominační kritéria platí pro případné další spoty na ME U22 v ženské kategorii. </w:t>
      </w:r>
    </w:p>
    <w:p w14:paraId="6FD8B5C0" w14:textId="77777777" w:rsidR="00632FF4" w:rsidRPr="001E2AE6" w:rsidRDefault="00632FF4" w:rsidP="001E2AE6">
      <w:pPr>
        <w:pBdr>
          <w:top w:val="nil"/>
          <w:left w:val="nil"/>
          <w:bottom w:val="nil"/>
          <w:right w:val="nil"/>
          <w:between w:val="nil"/>
        </w:pBdr>
        <w:rPr>
          <w:rFonts w:ascii="Calibri" w:hAnsi="Calibri" w:cs="Calibri"/>
          <w:color w:val="000000"/>
          <w:sz w:val="22"/>
          <w:szCs w:val="22"/>
        </w:rPr>
      </w:pPr>
    </w:p>
    <w:p w14:paraId="67C18022" w14:textId="77777777" w:rsidR="00632FF4" w:rsidRPr="001E2AE6" w:rsidRDefault="00632FF4" w:rsidP="001E2AE6">
      <w:p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Vítězná dvojice z MČR U22, které bude probíhat (8 - 9. 8. 2026), má právo účastnit se turnaje ME U22, ovšem pokud se vítězná dvojice nebude chtít turnaje účastnit, bude vybojovaný spot na ME U22 nabídnut další dvojici v pořadí. Dvojice, která se nominuje musí startovat ve stejném složení v jakém turnaj MČR U22 odehrála, pokud ne, místo bude nabídnuto další dvojici v pořadí ve stejném složení. </w:t>
      </w:r>
    </w:p>
    <w:p w14:paraId="055D7C16" w14:textId="77777777" w:rsidR="00632FF4" w:rsidRPr="001E2AE6" w:rsidRDefault="00632FF4" w:rsidP="001E2AE6">
      <w:pPr>
        <w:pBdr>
          <w:top w:val="nil"/>
          <w:left w:val="nil"/>
          <w:bottom w:val="nil"/>
          <w:right w:val="nil"/>
          <w:between w:val="nil"/>
        </w:pBdr>
        <w:ind w:left="360"/>
        <w:rPr>
          <w:rFonts w:ascii="Calibri" w:hAnsi="Calibri" w:cs="Calibri"/>
          <w:color w:val="000000"/>
          <w:sz w:val="22"/>
          <w:szCs w:val="22"/>
        </w:rPr>
      </w:pPr>
    </w:p>
    <w:p w14:paraId="6E6E0266" w14:textId="77777777" w:rsidR="00632FF4" w:rsidRPr="001E2AE6" w:rsidRDefault="00632FF4" w:rsidP="001E2AE6">
      <w:pPr>
        <w:numPr>
          <w:ilvl w:val="0"/>
          <w:numId w:val="16"/>
        </w:numPr>
        <w:pBdr>
          <w:top w:val="nil"/>
          <w:left w:val="nil"/>
          <w:bottom w:val="nil"/>
          <w:right w:val="nil"/>
          <w:between w:val="nil"/>
        </w:pBdr>
        <w:rPr>
          <w:rFonts w:ascii="Calibri" w:hAnsi="Calibri" w:cs="Calibri"/>
          <w:b/>
          <w:color w:val="000000"/>
          <w:sz w:val="22"/>
          <w:szCs w:val="22"/>
        </w:rPr>
      </w:pPr>
      <w:r w:rsidRPr="001E2AE6">
        <w:rPr>
          <w:rFonts w:ascii="Calibri" w:hAnsi="Calibri" w:cs="Calibri"/>
          <w:b/>
          <w:color w:val="000000"/>
          <w:sz w:val="22"/>
          <w:szCs w:val="22"/>
        </w:rPr>
        <w:t>Nominační kritéria pro MEVZA U16 mužů a žen, která se koná 8. – 10. 7. 2026 v </w:t>
      </w:r>
      <w:proofErr w:type="spellStart"/>
      <w:r w:rsidRPr="001E2AE6">
        <w:rPr>
          <w:rFonts w:ascii="Calibri" w:hAnsi="Calibri" w:cs="Calibri"/>
          <w:b/>
          <w:color w:val="000000"/>
          <w:sz w:val="22"/>
          <w:szCs w:val="22"/>
        </w:rPr>
        <w:t>Portoroži</w:t>
      </w:r>
      <w:proofErr w:type="spellEnd"/>
      <w:r w:rsidRPr="001E2AE6">
        <w:rPr>
          <w:rFonts w:ascii="Calibri" w:hAnsi="Calibri" w:cs="Calibri"/>
          <w:b/>
          <w:color w:val="000000"/>
          <w:sz w:val="22"/>
          <w:szCs w:val="22"/>
        </w:rPr>
        <w:t>, Slovinsko.</w:t>
      </w:r>
    </w:p>
    <w:p w14:paraId="0D5EFBEB" w14:textId="77777777" w:rsidR="00632FF4" w:rsidRPr="001E2AE6" w:rsidRDefault="00632FF4" w:rsidP="001E2AE6">
      <w:pPr>
        <w:ind w:left="360"/>
        <w:rPr>
          <w:rFonts w:ascii="Calibri" w:hAnsi="Calibri" w:cs="Calibri"/>
          <w:color w:val="000000"/>
          <w:sz w:val="22"/>
          <w:szCs w:val="22"/>
        </w:rPr>
      </w:pPr>
      <w:r w:rsidRPr="001E2AE6">
        <w:rPr>
          <w:rFonts w:ascii="Calibri" w:hAnsi="Calibri" w:cs="Calibri"/>
          <w:color w:val="000000"/>
          <w:sz w:val="22"/>
          <w:szCs w:val="22"/>
        </w:rPr>
        <w:t>Reprezentační páry budou vybrány na základě výsledků letních turnajů kategorie U16.</w:t>
      </w:r>
    </w:p>
    <w:p w14:paraId="0FF31967" w14:textId="77777777" w:rsidR="00632FF4" w:rsidRPr="001E2AE6" w:rsidRDefault="00632FF4" w:rsidP="001E2AE6">
      <w:pPr>
        <w:rPr>
          <w:rFonts w:ascii="Calibri" w:hAnsi="Calibri" w:cs="Calibri"/>
          <w:color w:val="000000"/>
          <w:sz w:val="22"/>
          <w:szCs w:val="22"/>
        </w:rPr>
      </w:pPr>
    </w:p>
    <w:p w14:paraId="7C222C47"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Počítají se 2 nejlepší výsledky ze 3 odehraných turnajů (tzn. je možno odehrát pouze 2 turnaje ke splnění hodnocení dvojice).</w:t>
      </w:r>
    </w:p>
    <w:p w14:paraId="460991E9"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Pokud bude muset být nominace uzavřena dříve, pro nominaci se počítají všechny odehrané nominační turnaje do </w:t>
      </w:r>
      <w:proofErr w:type="spellStart"/>
      <w:r w:rsidRPr="001E2AE6">
        <w:rPr>
          <w:rFonts w:ascii="Calibri" w:hAnsi="Calibri" w:cs="Calibri"/>
          <w:color w:val="000000"/>
          <w:sz w:val="22"/>
          <w:szCs w:val="22"/>
        </w:rPr>
        <w:t>deadlinu</w:t>
      </w:r>
      <w:proofErr w:type="spellEnd"/>
      <w:r w:rsidRPr="001E2AE6">
        <w:rPr>
          <w:rFonts w:ascii="Calibri" w:hAnsi="Calibri" w:cs="Calibri"/>
          <w:color w:val="000000"/>
          <w:sz w:val="22"/>
          <w:szCs w:val="22"/>
        </w:rPr>
        <w:t xml:space="preserve"> přihlášek.</w:t>
      </w:r>
    </w:p>
    <w:p w14:paraId="782F63B2"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turnaje se hodnotí škálou:</w:t>
      </w:r>
    </w:p>
    <w:p w14:paraId="4D108B84"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r w:rsidRPr="001E2AE6">
        <w:rPr>
          <w:rFonts w:ascii="Calibri" w:hAnsi="Calibri" w:cs="Calibri"/>
          <w:color w:val="000000"/>
          <w:sz w:val="22"/>
          <w:szCs w:val="22"/>
        </w:rPr>
        <w:t>1.místo 15 bodů, 2. místo 12 bodů, 3.místo 9 bodů, 4. místo 6 bodů, 5. místo 3 body</w:t>
      </w:r>
    </w:p>
    <w:p w14:paraId="0EC51781"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Tým musí odehrát všechny bodované turnaje ve </w:t>
      </w:r>
      <w:r w:rsidRPr="001E2AE6">
        <w:rPr>
          <w:rFonts w:ascii="Calibri" w:hAnsi="Calibri" w:cs="Calibri"/>
          <w:sz w:val="22"/>
          <w:szCs w:val="22"/>
        </w:rPr>
        <w:t>stejném</w:t>
      </w:r>
      <w:r w:rsidRPr="001E2AE6">
        <w:rPr>
          <w:rFonts w:ascii="Calibri" w:hAnsi="Calibri" w:cs="Calibri"/>
          <w:color w:val="000000"/>
          <w:sz w:val="22"/>
          <w:szCs w:val="22"/>
        </w:rPr>
        <w:t xml:space="preserve"> složení, jinak se o MEVZA U16 nemůže ucházet.</w:t>
      </w:r>
    </w:p>
    <w:p w14:paraId="3A236D74"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V případě bodové shody, rozhoduje součet bodů celého týmu dle žebříčku dané věkové kategorie, který vychází k následujícímu pondělí po posledním nominačním turnaji.  </w:t>
      </w:r>
    </w:p>
    <w:p w14:paraId="7C2AE0D1" w14:textId="77777777" w:rsidR="00632FF4" w:rsidRPr="001E2AE6" w:rsidRDefault="00632FF4" w:rsidP="001E2AE6">
      <w:pPr>
        <w:rPr>
          <w:rFonts w:ascii="Calibri" w:hAnsi="Calibri" w:cs="Calibri"/>
          <w:color w:val="000000"/>
          <w:sz w:val="22"/>
          <w:szCs w:val="22"/>
        </w:rPr>
      </w:pPr>
    </w:p>
    <w:p w14:paraId="13FF9E6D"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r w:rsidRPr="001E2AE6">
        <w:rPr>
          <w:rFonts w:ascii="Calibri" w:hAnsi="Calibri" w:cs="Calibri"/>
          <w:color w:val="000000"/>
          <w:sz w:val="22"/>
          <w:szCs w:val="22"/>
          <w:u w:val="single"/>
        </w:rPr>
        <w:lastRenderedPageBreak/>
        <w:t>Bodované turnaje muži:  </w:t>
      </w:r>
    </w:p>
    <w:p w14:paraId="506D6FAC"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U16 2. 5. Praha Strahov</w:t>
      </w:r>
    </w:p>
    <w:p w14:paraId="1161FC8B"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ČP U16 30. 5. Praha </w:t>
      </w:r>
      <w:proofErr w:type="spellStart"/>
      <w:r w:rsidRPr="001E2AE6">
        <w:rPr>
          <w:rFonts w:ascii="Calibri" w:hAnsi="Calibri" w:cs="Calibri"/>
          <w:color w:val="000000"/>
          <w:sz w:val="22"/>
          <w:szCs w:val="22"/>
        </w:rPr>
        <w:t>Mikulovka</w:t>
      </w:r>
      <w:proofErr w:type="spellEnd"/>
    </w:p>
    <w:p w14:paraId="772218EA"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U16 7. 6. Pelhřimov</w:t>
      </w:r>
    </w:p>
    <w:p w14:paraId="7222C097"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p>
    <w:p w14:paraId="3A435D2A"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r w:rsidRPr="001E2AE6">
        <w:rPr>
          <w:rFonts w:ascii="Calibri" w:hAnsi="Calibri" w:cs="Calibri"/>
          <w:color w:val="000000"/>
          <w:sz w:val="22"/>
          <w:szCs w:val="22"/>
          <w:u w:val="single"/>
        </w:rPr>
        <w:t>Bodované turnaje ženy:  </w:t>
      </w:r>
    </w:p>
    <w:p w14:paraId="4559D4EC"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U16 9. 5. Praha Strahov</w:t>
      </w:r>
    </w:p>
    <w:p w14:paraId="224A3236"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U16 30. 5. Sokol Brno</w:t>
      </w:r>
    </w:p>
    <w:p w14:paraId="1374F83E" w14:textId="77777777" w:rsidR="00632FF4" w:rsidRPr="001E2AE6" w:rsidRDefault="00632FF4" w:rsidP="001E2AE6">
      <w:pPr>
        <w:numPr>
          <w:ilvl w:val="1"/>
          <w:numId w:val="15"/>
        </w:numPr>
        <w:pBdr>
          <w:top w:val="nil"/>
          <w:left w:val="nil"/>
          <w:bottom w:val="nil"/>
          <w:right w:val="nil"/>
          <w:between w:val="nil"/>
        </w:pBdr>
        <w:spacing w:after="280"/>
        <w:rPr>
          <w:rFonts w:ascii="Calibri" w:hAnsi="Calibri" w:cs="Calibri"/>
          <w:color w:val="000000"/>
          <w:sz w:val="22"/>
          <w:szCs w:val="22"/>
        </w:rPr>
      </w:pPr>
      <w:r w:rsidRPr="001E2AE6">
        <w:rPr>
          <w:rFonts w:ascii="Calibri" w:hAnsi="Calibri" w:cs="Calibri"/>
          <w:color w:val="000000"/>
          <w:sz w:val="22"/>
          <w:szCs w:val="22"/>
        </w:rPr>
        <w:t>ČP U16 6. 6. Pelhřimov</w:t>
      </w:r>
    </w:p>
    <w:p w14:paraId="096425F6" w14:textId="77777777" w:rsidR="00632FF4" w:rsidRPr="001E2AE6" w:rsidRDefault="00632FF4" w:rsidP="001E2AE6">
      <w:pPr>
        <w:spacing w:before="280" w:after="280"/>
        <w:rPr>
          <w:rFonts w:ascii="Calibri" w:hAnsi="Calibri" w:cs="Calibri"/>
          <w:color w:val="000000"/>
          <w:sz w:val="22"/>
          <w:szCs w:val="22"/>
          <w:u w:val="single"/>
        </w:rPr>
      </w:pPr>
      <w:r w:rsidRPr="001E2AE6">
        <w:rPr>
          <w:rFonts w:ascii="Calibri" w:hAnsi="Calibri" w:cs="Calibri"/>
          <w:color w:val="000000"/>
          <w:sz w:val="22"/>
          <w:szCs w:val="22"/>
          <w:u w:val="single"/>
        </w:rPr>
        <w:t>Konečný termín přihlášek je 21 dní před turnajem, tzn.16. 6. 2026</w:t>
      </w:r>
    </w:p>
    <w:p w14:paraId="62111420" w14:textId="77777777" w:rsidR="00632FF4" w:rsidRPr="001E2AE6" w:rsidRDefault="00632FF4" w:rsidP="001E2AE6">
      <w:pPr>
        <w:numPr>
          <w:ilvl w:val="0"/>
          <w:numId w:val="16"/>
        </w:numPr>
        <w:pBdr>
          <w:top w:val="nil"/>
          <w:left w:val="nil"/>
          <w:bottom w:val="nil"/>
          <w:right w:val="nil"/>
          <w:between w:val="nil"/>
        </w:pBdr>
        <w:rPr>
          <w:rFonts w:ascii="Calibri" w:hAnsi="Calibri" w:cs="Calibri"/>
          <w:b/>
          <w:color w:val="000000"/>
          <w:sz w:val="22"/>
          <w:szCs w:val="22"/>
        </w:rPr>
      </w:pPr>
      <w:r w:rsidRPr="001E2AE6">
        <w:rPr>
          <w:rFonts w:ascii="Calibri" w:hAnsi="Calibri" w:cs="Calibri"/>
          <w:b/>
          <w:color w:val="000000"/>
          <w:sz w:val="22"/>
          <w:szCs w:val="22"/>
        </w:rPr>
        <w:t>Nominační kritéria pro MEVZA U18 mužů a žen (kvalifikační turnaj na ME U18), která se koná 2. – 4. 7. 2026 v </w:t>
      </w:r>
      <w:proofErr w:type="spellStart"/>
      <w:r w:rsidRPr="001E2AE6">
        <w:rPr>
          <w:rFonts w:ascii="Calibri" w:hAnsi="Calibri" w:cs="Calibri"/>
          <w:b/>
          <w:color w:val="000000"/>
          <w:sz w:val="22"/>
          <w:szCs w:val="22"/>
        </w:rPr>
        <w:t>Portoroži</w:t>
      </w:r>
      <w:proofErr w:type="spellEnd"/>
      <w:r w:rsidRPr="001E2AE6">
        <w:rPr>
          <w:rFonts w:ascii="Calibri" w:hAnsi="Calibri" w:cs="Calibri"/>
          <w:b/>
          <w:color w:val="000000"/>
          <w:sz w:val="22"/>
          <w:szCs w:val="22"/>
        </w:rPr>
        <w:t>, Slovinsko.</w:t>
      </w:r>
    </w:p>
    <w:p w14:paraId="443DED96" w14:textId="77777777" w:rsidR="00632FF4" w:rsidRPr="001E2AE6" w:rsidRDefault="00632FF4" w:rsidP="001E2AE6">
      <w:pPr>
        <w:ind w:left="-920"/>
        <w:rPr>
          <w:rFonts w:ascii="Calibri" w:hAnsi="Calibri" w:cs="Calibri"/>
          <w:color w:val="000000"/>
          <w:sz w:val="22"/>
          <w:szCs w:val="22"/>
        </w:rPr>
      </w:pPr>
    </w:p>
    <w:p w14:paraId="16D064CB" w14:textId="77777777" w:rsidR="00632FF4" w:rsidRPr="001E2AE6" w:rsidRDefault="00632FF4" w:rsidP="001E2AE6">
      <w:pPr>
        <w:ind w:left="360"/>
        <w:rPr>
          <w:rFonts w:ascii="Calibri" w:hAnsi="Calibri" w:cs="Calibri"/>
          <w:color w:val="000000"/>
          <w:sz w:val="22"/>
          <w:szCs w:val="22"/>
        </w:rPr>
      </w:pPr>
      <w:r w:rsidRPr="001E2AE6">
        <w:rPr>
          <w:rFonts w:ascii="Calibri" w:hAnsi="Calibri" w:cs="Calibri"/>
          <w:color w:val="000000"/>
          <w:sz w:val="22"/>
          <w:szCs w:val="22"/>
        </w:rPr>
        <w:t>Reprezentační páry budou vybrány na základě výsledků letních turnajů kategorie U18.</w:t>
      </w:r>
    </w:p>
    <w:p w14:paraId="53B7764B" w14:textId="77777777" w:rsidR="00632FF4" w:rsidRPr="001E2AE6" w:rsidRDefault="00632FF4" w:rsidP="001E2AE6">
      <w:pPr>
        <w:ind w:left="360"/>
        <w:rPr>
          <w:rFonts w:ascii="Calibri" w:hAnsi="Calibri" w:cs="Calibri"/>
          <w:color w:val="000000"/>
          <w:sz w:val="22"/>
          <w:szCs w:val="22"/>
        </w:rPr>
      </w:pPr>
    </w:p>
    <w:p w14:paraId="4041FE14" w14:textId="77777777" w:rsidR="00632FF4" w:rsidRPr="001E2AE6" w:rsidRDefault="00632FF4" w:rsidP="001E2AE6">
      <w:pPr>
        <w:pStyle w:val="Odstavecseseznamem"/>
        <w:widowControl w:val="0"/>
        <w:numPr>
          <w:ilvl w:val="1"/>
          <w:numId w:val="15"/>
        </w:numPr>
        <w:autoSpaceDE w:val="0"/>
        <w:autoSpaceDN w:val="0"/>
        <w:contextualSpacing w:val="0"/>
        <w:rPr>
          <w:rFonts w:ascii="Calibri" w:hAnsi="Calibri" w:cs="Calibri"/>
          <w:sz w:val="22"/>
          <w:szCs w:val="22"/>
        </w:rPr>
      </w:pPr>
      <w:r w:rsidRPr="001E2AE6">
        <w:rPr>
          <w:rFonts w:ascii="Calibri" w:hAnsi="Calibri" w:cs="Calibri"/>
          <w:color w:val="000000"/>
          <w:sz w:val="22"/>
          <w:szCs w:val="22"/>
        </w:rPr>
        <w:t xml:space="preserve">Vítěz nominačního </w:t>
      </w:r>
      <w:r w:rsidRPr="001E2AE6">
        <w:rPr>
          <w:rFonts w:ascii="Calibri" w:hAnsi="Calibri" w:cs="Calibri"/>
          <w:color w:val="222222"/>
          <w:sz w:val="22"/>
          <w:szCs w:val="22"/>
          <w:shd w:val="clear" w:color="auto" w:fill="FFFFFF"/>
        </w:rPr>
        <w:t>turnaje o MS U18 má zaručený 1 spot na turnaji MEVZA U18 v </w:t>
      </w:r>
      <w:proofErr w:type="spellStart"/>
      <w:r w:rsidRPr="001E2AE6">
        <w:rPr>
          <w:rFonts w:ascii="Calibri" w:hAnsi="Calibri" w:cs="Calibri"/>
          <w:color w:val="222222"/>
          <w:sz w:val="22"/>
          <w:szCs w:val="22"/>
          <w:shd w:val="clear" w:color="auto" w:fill="FFFFFF"/>
        </w:rPr>
        <w:t>Portoroži</w:t>
      </w:r>
      <w:proofErr w:type="spellEnd"/>
    </w:p>
    <w:p w14:paraId="3EBD0F25" w14:textId="77777777" w:rsidR="00632FF4" w:rsidRPr="001E2AE6" w:rsidRDefault="00632FF4" w:rsidP="001E2AE6">
      <w:pPr>
        <w:pStyle w:val="Odstavecseseznamem"/>
        <w:widowControl w:val="0"/>
        <w:numPr>
          <w:ilvl w:val="0"/>
          <w:numId w:val="15"/>
        </w:numPr>
        <w:autoSpaceDE w:val="0"/>
        <w:autoSpaceDN w:val="0"/>
        <w:contextualSpacing w:val="0"/>
        <w:rPr>
          <w:rFonts w:ascii="Calibri" w:hAnsi="Calibri" w:cs="Calibri"/>
          <w:sz w:val="22"/>
          <w:szCs w:val="22"/>
        </w:rPr>
      </w:pPr>
      <w:r w:rsidRPr="001E2AE6">
        <w:rPr>
          <w:rFonts w:ascii="Calibri" w:hAnsi="Calibri" w:cs="Calibri"/>
          <w:color w:val="222222"/>
          <w:sz w:val="22"/>
          <w:szCs w:val="22"/>
          <w:shd w:val="clear" w:color="auto" w:fill="FFFFFF"/>
        </w:rPr>
        <w:t>O další spoty se hraje dle těchto kritérií:</w:t>
      </w:r>
    </w:p>
    <w:p w14:paraId="75FADC06"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Počítají se nejlepší výsledky ze 2 odehraných turnajů </w:t>
      </w:r>
    </w:p>
    <w:p w14:paraId="33D7CD5D"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turnaje se hodnotí škálou:</w:t>
      </w:r>
    </w:p>
    <w:p w14:paraId="78EE33EF" w14:textId="77777777" w:rsidR="00632FF4" w:rsidRPr="001E2AE6" w:rsidRDefault="00632FF4" w:rsidP="001E2AE6">
      <w:pPr>
        <w:pStyle w:val="Odstavecseseznamem"/>
        <w:widowControl w:val="0"/>
        <w:numPr>
          <w:ilvl w:val="0"/>
          <w:numId w:val="18"/>
        </w:numPr>
        <w:pBdr>
          <w:top w:val="nil"/>
          <w:left w:val="nil"/>
          <w:bottom w:val="nil"/>
          <w:right w:val="nil"/>
          <w:between w:val="nil"/>
        </w:pBdr>
        <w:autoSpaceDE w:val="0"/>
        <w:autoSpaceDN w:val="0"/>
        <w:contextualSpacing w:val="0"/>
        <w:rPr>
          <w:rFonts w:ascii="Calibri" w:hAnsi="Calibri" w:cs="Calibri"/>
          <w:color w:val="000000"/>
          <w:sz w:val="22"/>
          <w:szCs w:val="22"/>
        </w:rPr>
      </w:pPr>
      <w:r w:rsidRPr="001E2AE6">
        <w:rPr>
          <w:rFonts w:ascii="Calibri" w:hAnsi="Calibri" w:cs="Calibri"/>
          <w:color w:val="000000"/>
          <w:sz w:val="22"/>
          <w:szCs w:val="22"/>
        </w:rPr>
        <w:t>místo 15 bodů, 2. místo 12 bodů, 3.místo 9 bodů, 4. místo 6 bodů, 5. místo 3 body</w:t>
      </w:r>
    </w:p>
    <w:p w14:paraId="654B5F25"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Tým musí odehrát všechny bodované turnaje ve stejném složení, jinak se o MEVZA U18 nemůže ucházet.</w:t>
      </w:r>
    </w:p>
    <w:p w14:paraId="178DEA15"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V případě bodové shody, rozhoduje součet bodů celého týmu dle žebříčku dané věkové kategorie, který vychází k následujícímu pondělí po posledním nominačním turnaji.  </w:t>
      </w:r>
    </w:p>
    <w:p w14:paraId="3A59E0BA"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p>
    <w:p w14:paraId="250F02C8"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r w:rsidRPr="001E2AE6">
        <w:rPr>
          <w:rFonts w:ascii="Calibri" w:hAnsi="Calibri" w:cs="Calibri"/>
          <w:color w:val="000000"/>
          <w:sz w:val="22"/>
          <w:szCs w:val="22"/>
          <w:u w:val="single"/>
        </w:rPr>
        <w:t>Bodované turnaje muži:  </w:t>
      </w:r>
    </w:p>
    <w:p w14:paraId="4BEA89DF"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16. 5. Poděbrady</w:t>
      </w:r>
    </w:p>
    <w:p w14:paraId="7FB81A55"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23.5. Praha Strahov</w:t>
      </w:r>
    </w:p>
    <w:p w14:paraId="54D7256A"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r w:rsidRPr="001E2AE6">
        <w:rPr>
          <w:rFonts w:ascii="Calibri" w:hAnsi="Calibri" w:cs="Calibri"/>
          <w:color w:val="000000"/>
          <w:sz w:val="22"/>
          <w:szCs w:val="22"/>
          <w:u w:val="single"/>
        </w:rPr>
        <w:t>Bodované turnaje ženy:  </w:t>
      </w:r>
    </w:p>
    <w:p w14:paraId="5CC33B22"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16. 5. Sokol Brno</w:t>
      </w:r>
    </w:p>
    <w:p w14:paraId="48C06935"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20. 6. Praha SC Braník</w:t>
      </w:r>
    </w:p>
    <w:p w14:paraId="1890F8A3" w14:textId="77777777" w:rsidR="00632FF4" w:rsidRPr="001E2AE6" w:rsidRDefault="00632FF4" w:rsidP="001E2AE6">
      <w:pPr>
        <w:spacing w:before="280" w:after="280"/>
        <w:rPr>
          <w:rFonts w:ascii="Calibri" w:hAnsi="Calibri" w:cs="Calibri"/>
          <w:color w:val="000000"/>
          <w:sz w:val="22"/>
          <w:szCs w:val="22"/>
          <w:u w:val="single"/>
        </w:rPr>
      </w:pPr>
      <w:r w:rsidRPr="001E2AE6">
        <w:rPr>
          <w:rFonts w:ascii="Calibri" w:hAnsi="Calibri" w:cs="Calibri"/>
          <w:color w:val="000000"/>
          <w:sz w:val="22"/>
          <w:szCs w:val="22"/>
          <w:u w:val="single"/>
        </w:rPr>
        <w:t>Konečný termín přihlášek je 21 dní před turnajem, tzn. 11. 6. 2026</w:t>
      </w:r>
    </w:p>
    <w:p w14:paraId="0C9F4BA7" w14:textId="77777777" w:rsidR="00632FF4" w:rsidRPr="001E2AE6" w:rsidRDefault="00632FF4" w:rsidP="001E2AE6">
      <w:pPr>
        <w:pBdr>
          <w:top w:val="nil"/>
          <w:left w:val="nil"/>
          <w:bottom w:val="nil"/>
          <w:right w:val="nil"/>
          <w:between w:val="nil"/>
        </w:pBdr>
        <w:spacing w:before="280"/>
        <w:ind w:left="720"/>
        <w:rPr>
          <w:rFonts w:ascii="Calibri" w:hAnsi="Calibri" w:cs="Calibri"/>
          <w:color w:val="000000"/>
          <w:sz w:val="22"/>
          <w:szCs w:val="22"/>
        </w:rPr>
      </w:pPr>
    </w:p>
    <w:p w14:paraId="5625EF41" w14:textId="77777777" w:rsidR="00632FF4" w:rsidRPr="001E2AE6" w:rsidRDefault="00632FF4" w:rsidP="001E2AE6">
      <w:pPr>
        <w:numPr>
          <w:ilvl w:val="0"/>
          <w:numId w:val="16"/>
        </w:numPr>
        <w:pBdr>
          <w:top w:val="nil"/>
          <w:left w:val="nil"/>
          <w:bottom w:val="nil"/>
          <w:right w:val="nil"/>
          <w:between w:val="nil"/>
        </w:pBdr>
        <w:rPr>
          <w:rFonts w:ascii="Calibri" w:hAnsi="Calibri" w:cs="Calibri"/>
          <w:b/>
          <w:color w:val="000000"/>
          <w:sz w:val="22"/>
          <w:szCs w:val="22"/>
        </w:rPr>
      </w:pPr>
      <w:r w:rsidRPr="001E2AE6">
        <w:rPr>
          <w:rFonts w:ascii="Calibri" w:hAnsi="Calibri" w:cs="Calibri"/>
          <w:b/>
          <w:color w:val="000000"/>
          <w:sz w:val="22"/>
          <w:szCs w:val="22"/>
        </w:rPr>
        <w:t>Nominační kritéria pro MEVZA U20 mužů a žen (kvalifikační turnaj na ME U20), která se koná 5. – 7. 7. 2026 v </w:t>
      </w:r>
      <w:proofErr w:type="spellStart"/>
      <w:r w:rsidRPr="001E2AE6">
        <w:rPr>
          <w:rFonts w:ascii="Calibri" w:hAnsi="Calibri" w:cs="Calibri"/>
          <w:b/>
          <w:color w:val="000000"/>
          <w:sz w:val="22"/>
          <w:szCs w:val="22"/>
        </w:rPr>
        <w:t>Portoroži</w:t>
      </w:r>
      <w:proofErr w:type="spellEnd"/>
      <w:r w:rsidRPr="001E2AE6">
        <w:rPr>
          <w:rFonts w:ascii="Calibri" w:hAnsi="Calibri" w:cs="Calibri"/>
          <w:b/>
          <w:color w:val="000000"/>
          <w:sz w:val="22"/>
          <w:szCs w:val="22"/>
        </w:rPr>
        <w:t>, Slovinsko.</w:t>
      </w:r>
    </w:p>
    <w:p w14:paraId="08586330" w14:textId="77777777" w:rsidR="00632FF4" w:rsidRPr="001E2AE6" w:rsidRDefault="00632FF4" w:rsidP="001E2AE6">
      <w:pPr>
        <w:ind w:left="-920"/>
        <w:rPr>
          <w:rFonts w:ascii="Calibri" w:hAnsi="Calibri" w:cs="Calibri"/>
          <w:color w:val="000000"/>
          <w:sz w:val="22"/>
          <w:szCs w:val="22"/>
        </w:rPr>
      </w:pPr>
    </w:p>
    <w:p w14:paraId="41E1E25B" w14:textId="77777777" w:rsidR="00632FF4" w:rsidRPr="001E2AE6" w:rsidRDefault="00632FF4" w:rsidP="001E2AE6">
      <w:pPr>
        <w:ind w:left="360"/>
        <w:rPr>
          <w:rFonts w:ascii="Calibri" w:hAnsi="Calibri" w:cs="Calibri"/>
          <w:color w:val="000000"/>
          <w:sz w:val="22"/>
          <w:szCs w:val="22"/>
        </w:rPr>
      </w:pPr>
      <w:r w:rsidRPr="001E2AE6">
        <w:rPr>
          <w:rFonts w:ascii="Calibri" w:hAnsi="Calibri" w:cs="Calibri"/>
          <w:color w:val="000000"/>
          <w:sz w:val="22"/>
          <w:szCs w:val="22"/>
        </w:rPr>
        <w:t>Reprezentační páry budou vybrány na základě výsledků letních turnajů kategorie U20.</w:t>
      </w:r>
    </w:p>
    <w:p w14:paraId="11B5A690" w14:textId="77777777" w:rsidR="00632FF4" w:rsidRPr="001E2AE6" w:rsidRDefault="00632FF4" w:rsidP="001E2AE6">
      <w:pPr>
        <w:rPr>
          <w:rFonts w:ascii="Calibri" w:hAnsi="Calibri" w:cs="Calibri"/>
          <w:color w:val="000000"/>
          <w:sz w:val="22"/>
          <w:szCs w:val="22"/>
        </w:rPr>
      </w:pPr>
    </w:p>
    <w:p w14:paraId="00C38C34"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Počítají se nejlepší výsledky ze 2 odehraných turnajů </w:t>
      </w:r>
    </w:p>
    <w:p w14:paraId="68E6489B"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turnaje se hodnotí škálou:</w:t>
      </w:r>
    </w:p>
    <w:p w14:paraId="657C5878"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r w:rsidRPr="001E2AE6">
        <w:rPr>
          <w:rFonts w:ascii="Calibri" w:hAnsi="Calibri" w:cs="Calibri"/>
          <w:color w:val="000000"/>
          <w:sz w:val="22"/>
          <w:szCs w:val="22"/>
        </w:rPr>
        <w:t>1.místo 15 bodů, 2. místo 12 bodů, 3.místo 9 bodů, 4. místo 6 bodů, 5. místo 3 body</w:t>
      </w:r>
    </w:p>
    <w:p w14:paraId="6E5AEA0E"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Tým musí odehrát všechny bodované turnaje ve </w:t>
      </w:r>
      <w:r w:rsidRPr="001E2AE6">
        <w:rPr>
          <w:rFonts w:ascii="Calibri" w:hAnsi="Calibri" w:cs="Calibri"/>
          <w:sz w:val="22"/>
          <w:szCs w:val="22"/>
        </w:rPr>
        <w:t>stejném</w:t>
      </w:r>
      <w:r w:rsidRPr="001E2AE6">
        <w:rPr>
          <w:rFonts w:ascii="Calibri" w:hAnsi="Calibri" w:cs="Calibri"/>
          <w:color w:val="000000"/>
          <w:sz w:val="22"/>
          <w:szCs w:val="22"/>
        </w:rPr>
        <w:t xml:space="preserve"> složení, jinak se o MEVZU U20 nemůže ucházet.</w:t>
      </w:r>
    </w:p>
    <w:p w14:paraId="30D1FB98"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lastRenderedPageBreak/>
        <w:t xml:space="preserve"> V případě bodové shody, rozhoduje součet bodů celého týmu dle žebříčku dané věkové kategorie, který vychází k následujícímu pondělí po posledním nominačním turnaji.  </w:t>
      </w:r>
    </w:p>
    <w:p w14:paraId="02ADCE43" w14:textId="77777777" w:rsidR="00632FF4" w:rsidRPr="001E2AE6" w:rsidRDefault="00632FF4" w:rsidP="001E2AE6">
      <w:pPr>
        <w:pBdr>
          <w:top w:val="nil"/>
          <w:left w:val="nil"/>
          <w:bottom w:val="nil"/>
          <w:right w:val="nil"/>
          <w:between w:val="nil"/>
        </w:pBdr>
        <w:ind w:left="1080"/>
        <w:rPr>
          <w:rFonts w:ascii="Calibri" w:hAnsi="Calibri" w:cs="Calibri"/>
          <w:color w:val="000000"/>
          <w:sz w:val="22"/>
          <w:szCs w:val="22"/>
        </w:rPr>
      </w:pPr>
    </w:p>
    <w:p w14:paraId="60CEA439"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r w:rsidRPr="001E2AE6">
        <w:rPr>
          <w:rFonts w:ascii="Calibri" w:hAnsi="Calibri" w:cs="Calibri"/>
          <w:color w:val="000000"/>
          <w:sz w:val="22"/>
          <w:szCs w:val="22"/>
          <w:u w:val="single"/>
        </w:rPr>
        <w:t>Bodované turnaje muži: </w:t>
      </w:r>
    </w:p>
    <w:p w14:paraId="727F0E46"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ČP U20 9. 5. Praha </w:t>
      </w:r>
      <w:proofErr w:type="spellStart"/>
      <w:r w:rsidRPr="001E2AE6">
        <w:rPr>
          <w:rFonts w:ascii="Calibri" w:hAnsi="Calibri" w:cs="Calibri"/>
          <w:color w:val="000000"/>
          <w:sz w:val="22"/>
          <w:szCs w:val="22"/>
        </w:rPr>
        <w:t>Mikulovka</w:t>
      </w:r>
      <w:proofErr w:type="spellEnd"/>
    </w:p>
    <w:p w14:paraId="0F539608"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U20 7. 6. Praha Střešovice</w:t>
      </w:r>
    </w:p>
    <w:p w14:paraId="14AF7B76" w14:textId="77777777" w:rsidR="00632FF4" w:rsidRPr="001E2AE6" w:rsidRDefault="00632FF4" w:rsidP="001E2AE6">
      <w:pPr>
        <w:ind w:left="360"/>
        <w:rPr>
          <w:rFonts w:ascii="Calibri" w:hAnsi="Calibri" w:cs="Calibri"/>
          <w:color w:val="000000"/>
          <w:sz w:val="22"/>
          <w:szCs w:val="22"/>
        </w:rPr>
      </w:pPr>
    </w:p>
    <w:p w14:paraId="2B202D71"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r w:rsidRPr="001E2AE6">
        <w:rPr>
          <w:rFonts w:ascii="Calibri" w:hAnsi="Calibri" w:cs="Calibri"/>
          <w:color w:val="000000"/>
          <w:sz w:val="22"/>
          <w:szCs w:val="22"/>
          <w:u w:val="single"/>
        </w:rPr>
        <w:t>Bodované turnaje ženy: </w:t>
      </w:r>
    </w:p>
    <w:p w14:paraId="0C7C1E26"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U20 30. 5. Hradec Králové</w:t>
      </w:r>
    </w:p>
    <w:p w14:paraId="109D3FF8"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U20 6. - 7. 6. Sokol Brno</w:t>
      </w:r>
    </w:p>
    <w:p w14:paraId="7BABCE5A" w14:textId="77777777" w:rsidR="00632FF4" w:rsidRPr="001E2AE6" w:rsidRDefault="00632FF4" w:rsidP="001E2AE6">
      <w:pPr>
        <w:spacing w:before="280" w:after="280"/>
        <w:rPr>
          <w:rFonts w:ascii="Calibri" w:hAnsi="Calibri" w:cs="Calibri"/>
          <w:color w:val="000000"/>
          <w:sz w:val="22"/>
          <w:szCs w:val="22"/>
          <w:u w:val="single"/>
        </w:rPr>
      </w:pPr>
      <w:r w:rsidRPr="001E2AE6">
        <w:rPr>
          <w:rFonts w:ascii="Calibri" w:hAnsi="Calibri" w:cs="Calibri"/>
          <w:color w:val="000000"/>
          <w:sz w:val="22"/>
          <w:szCs w:val="22"/>
          <w:u w:val="single"/>
        </w:rPr>
        <w:t>Konečný termín přihlášek je 21 dní před turnajem, tzn. 14. 6. 2026</w:t>
      </w:r>
      <w:r w:rsidRPr="001E2AE6">
        <w:rPr>
          <w:rFonts w:ascii="Calibri" w:hAnsi="Calibri" w:cs="Calibri"/>
          <w:color w:val="000000"/>
          <w:sz w:val="22"/>
          <w:szCs w:val="22"/>
          <w:u w:val="single"/>
        </w:rPr>
        <w:br/>
      </w:r>
    </w:p>
    <w:p w14:paraId="09185AEB" w14:textId="77777777" w:rsidR="00632FF4" w:rsidRPr="001E2AE6" w:rsidRDefault="00632FF4" w:rsidP="001E2AE6">
      <w:pPr>
        <w:numPr>
          <w:ilvl w:val="0"/>
          <w:numId w:val="16"/>
        </w:numPr>
        <w:pBdr>
          <w:top w:val="nil"/>
          <w:left w:val="nil"/>
          <w:bottom w:val="nil"/>
          <w:right w:val="nil"/>
          <w:between w:val="nil"/>
        </w:pBdr>
        <w:rPr>
          <w:rFonts w:ascii="Calibri" w:hAnsi="Calibri" w:cs="Calibri"/>
          <w:b/>
          <w:color w:val="000000"/>
          <w:sz w:val="22"/>
          <w:szCs w:val="22"/>
        </w:rPr>
      </w:pPr>
      <w:r w:rsidRPr="001E2AE6">
        <w:rPr>
          <w:rFonts w:ascii="Calibri" w:hAnsi="Calibri" w:cs="Calibri"/>
          <w:b/>
          <w:color w:val="000000"/>
          <w:sz w:val="22"/>
          <w:szCs w:val="22"/>
        </w:rPr>
        <w:t>Nominační kritéria pro MEVZA U18 a U20 mužů a žen, které se koná 23. – 26. 7. 2026 v </w:t>
      </w:r>
      <w:proofErr w:type="spellStart"/>
      <w:r w:rsidRPr="001E2AE6">
        <w:rPr>
          <w:rFonts w:ascii="Calibri" w:hAnsi="Calibri" w:cs="Calibri"/>
          <w:b/>
          <w:color w:val="000000"/>
          <w:sz w:val="22"/>
          <w:szCs w:val="22"/>
        </w:rPr>
        <w:t>Limassolu</w:t>
      </w:r>
      <w:proofErr w:type="spellEnd"/>
      <w:r w:rsidRPr="001E2AE6">
        <w:rPr>
          <w:rFonts w:ascii="Calibri" w:hAnsi="Calibri" w:cs="Calibri"/>
          <w:b/>
          <w:color w:val="000000"/>
          <w:sz w:val="22"/>
          <w:szCs w:val="22"/>
        </w:rPr>
        <w:t>, Kypr.</w:t>
      </w:r>
    </w:p>
    <w:p w14:paraId="0664A58B" w14:textId="77777777" w:rsidR="00632FF4" w:rsidRPr="001E2AE6" w:rsidRDefault="00632FF4" w:rsidP="001E2AE6">
      <w:pPr>
        <w:ind w:left="-920"/>
        <w:rPr>
          <w:rFonts w:ascii="Calibri" w:hAnsi="Calibri" w:cs="Calibri"/>
          <w:color w:val="000000"/>
          <w:sz w:val="22"/>
          <w:szCs w:val="22"/>
        </w:rPr>
      </w:pPr>
    </w:p>
    <w:p w14:paraId="5E2F7380" w14:textId="77777777" w:rsidR="00632FF4" w:rsidRPr="001E2AE6" w:rsidRDefault="00632FF4" w:rsidP="001E2AE6">
      <w:pPr>
        <w:ind w:left="360"/>
        <w:rPr>
          <w:rFonts w:ascii="Calibri" w:hAnsi="Calibri" w:cs="Calibri"/>
          <w:color w:val="000000"/>
          <w:sz w:val="22"/>
          <w:szCs w:val="22"/>
        </w:rPr>
      </w:pPr>
      <w:r w:rsidRPr="001E2AE6">
        <w:rPr>
          <w:rFonts w:ascii="Calibri" w:hAnsi="Calibri" w:cs="Calibri"/>
          <w:color w:val="000000"/>
          <w:sz w:val="22"/>
          <w:szCs w:val="22"/>
        </w:rPr>
        <w:t xml:space="preserve">Reprezentační páry budou vybrány na základě výsledků letních turnajů </w:t>
      </w:r>
      <w:r w:rsidRPr="001E2AE6">
        <w:rPr>
          <w:rFonts w:ascii="Calibri" w:hAnsi="Calibri" w:cs="Calibri"/>
          <w:b/>
          <w:bCs/>
          <w:color w:val="000000"/>
          <w:sz w:val="22"/>
          <w:szCs w:val="22"/>
        </w:rPr>
        <w:t>kategorie U18</w:t>
      </w:r>
      <w:r w:rsidRPr="001E2AE6">
        <w:rPr>
          <w:rFonts w:ascii="Calibri" w:hAnsi="Calibri" w:cs="Calibri"/>
          <w:color w:val="000000"/>
          <w:sz w:val="22"/>
          <w:szCs w:val="22"/>
        </w:rPr>
        <w:t>.</w:t>
      </w:r>
    </w:p>
    <w:p w14:paraId="5D6EE391" w14:textId="77777777" w:rsidR="00632FF4" w:rsidRPr="001E2AE6" w:rsidRDefault="00632FF4" w:rsidP="001E2AE6">
      <w:pPr>
        <w:rPr>
          <w:rFonts w:ascii="Calibri" w:hAnsi="Calibri" w:cs="Calibri"/>
          <w:color w:val="000000"/>
          <w:sz w:val="22"/>
          <w:szCs w:val="22"/>
        </w:rPr>
      </w:pPr>
    </w:p>
    <w:p w14:paraId="021D2B5D"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Počítají se nejlepší výsledky ze 2 odehraných turnajů </w:t>
      </w:r>
    </w:p>
    <w:p w14:paraId="341541AA"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turnaje se hodnotí škálou:</w:t>
      </w:r>
    </w:p>
    <w:p w14:paraId="2E84D70D"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r w:rsidRPr="001E2AE6">
        <w:rPr>
          <w:rFonts w:ascii="Calibri" w:hAnsi="Calibri" w:cs="Calibri"/>
          <w:color w:val="000000"/>
          <w:sz w:val="22"/>
          <w:szCs w:val="22"/>
        </w:rPr>
        <w:t>1.místo 15 bodů, 2. místo 12 bodů, 3.místo 9 bodů, 4. místo 6 bodů, 5. místo 3 body</w:t>
      </w:r>
    </w:p>
    <w:p w14:paraId="393AD25C"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Tým musí odehrát všechny bodované turnaje ve </w:t>
      </w:r>
      <w:r w:rsidRPr="001E2AE6">
        <w:rPr>
          <w:rFonts w:ascii="Calibri" w:hAnsi="Calibri" w:cs="Calibri"/>
          <w:sz w:val="22"/>
          <w:szCs w:val="22"/>
        </w:rPr>
        <w:t>stejném</w:t>
      </w:r>
      <w:r w:rsidRPr="001E2AE6">
        <w:rPr>
          <w:rFonts w:ascii="Calibri" w:hAnsi="Calibri" w:cs="Calibri"/>
          <w:color w:val="000000"/>
          <w:sz w:val="22"/>
          <w:szCs w:val="22"/>
        </w:rPr>
        <w:t xml:space="preserve"> složení, jinak se o MEVZA U18 nemůže ucházet.</w:t>
      </w:r>
    </w:p>
    <w:p w14:paraId="20A4D596"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V případě bodové shody, rozhoduje součet bodů celého týmu dle žebříčku dané věkové kategorie, který vychází k následujícímu pondělí po posledním nominačním turnaji.  </w:t>
      </w:r>
    </w:p>
    <w:p w14:paraId="6EA29DE0"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p>
    <w:p w14:paraId="6F8F9807"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r w:rsidRPr="001E2AE6">
        <w:rPr>
          <w:rFonts w:ascii="Calibri" w:hAnsi="Calibri" w:cs="Calibri"/>
          <w:color w:val="000000"/>
          <w:sz w:val="22"/>
          <w:szCs w:val="22"/>
          <w:u w:val="single"/>
        </w:rPr>
        <w:t>Bodované turnaje muži:  </w:t>
      </w:r>
    </w:p>
    <w:p w14:paraId="72C835E8"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16. 5. Poděbrady</w:t>
      </w:r>
    </w:p>
    <w:p w14:paraId="05C8FEBE"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23.5. Praha Strahov</w:t>
      </w:r>
    </w:p>
    <w:p w14:paraId="0AE18370"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p>
    <w:p w14:paraId="087C0CF3"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r w:rsidRPr="001E2AE6">
        <w:rPr>
          <w:rFonts w:ascii="Calibri" w:hAnsi="Calibri" w:cs="Calibri"/>
          <w:color w:val="000000"/>
          <w:sz w:val="22"/>
          <w:szCs w:val="22"/>
          <w:u w:val="single"/>
        </w:rPr>
        <w:t>Bodované turnaje ženy:  </w:t>
      </w:r>
    </w:p>
    <w:p w14:paraId="1A096EAB"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16. 5. Sokol Brno</w:t>
      </w:r>
    </w:p>
    <w:p w14:paraId="76E745EC"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U18 20. 6. Praha SC Braník</w:t>
      </w:r>
    </w:p>
    <w:p w14:paraId="21726A98" w14:textId="77777777" w:rsidR="00632FF4" w:rsidRPr="001E2AE6" w:rsidRDefault="00632FF4" w:rsidP="001E2AE6">
      <w:pPr>
        <w:spacing w:before="280" w:after="280"/>
        <w:rPr>
          <w:rFonts w:ascii="Calibri" w:hAnsi="Calibri" w:cs="Calibri"/>
          <w:color w:val="000000"/>
          <w:sz w:val="22"/>
          <w:szCs w:val="22"/>
          <w:u w:val="single"/>
        </w:rPr>
      </w:pPr>
      <w:r w:rsidRPr="001E2AE6">
        <w:rPr>
          <w:rFonts w:ascii="Calibri" w:hAnsi="Calibri" w:cs="Calibri"/>
          <w:color w:val="000000"/>
          <w:sz w:val="22"/>
          <w:szCs w:val="22"/>
          <w:u w:val="single"/>
        </w:rPr>
        <w:t>Konečný termín přihlášek je 21 dní před turnajem, což je 2.7.</w:t>
      </w:r>
    </w:p>
    <w:p w14:paraId="3D700670" w14:textId="77777777" w:rsidR="00632FF4" w:rsidRPr="001E2AE6" w:rsidRDefault="00632FF4" w:rsidP="001E2AE6">
      <w:pPr>
        <w:ind w:left="360"/>
        <w:rPr>
          <w:rFonts w:ascii="Calibri" w:hAnsi="Calibri" w:cs="Calibri"/>
          <w:color w:val="000000"/>
          <w:sz w:val="22"/>
          <w:szCs w:val="22"/>
        </w:rPr>
      </w:pPr>
      <w:r w:rsidRPr="001E2AE6">
        <w:rPr>
          <w:rFonts w:ascii="Calibri" w:hAnsi="Calibri" w:cs="Calibri"/>
          <w:color w:val="000000"/>
          <w:sz w:val="22"/>
          <w:szCs w:val="22"/>
        </w:rPr>
        <w:t xml:space="preserve">Reprezentační páry budou vybrány na základě výsledků letních turnajů </w:t>
      </w:r>
      <w:r w:rsidRPr="001E2AE6">
        <w:rPr>
          <w:rFonts w:ascii="Calibri" w:hAnsi="Calibri" w:cs="Calibri"/>
          <w:b/>
          <w:bCs/>
          <w:color w:val="000000"/>
          <w:sz w:val="22"/>
          <w:szCs w:val="22"/>
        </w:rPr>
        <w:t>kategorie U20</w:t>
      </w:r>
      <w:r w:rsidRPr="001E2AE6">
        <w:rPr>
          <w:rFonts w:ascii="Calibri" w:hAnsi="Calibri" w:cs="Calibri"/>
          <w:color w:val="000000"/>
          <w:sz w:val="22"/>
          <w:szCs w:val="22"/>
        </w:rPr>
        <w:t>.</w:t>
      </w:r>
    </w:p>
    <w:p w14:paraId="0DB3B987" w14:textId="77777777" w:rsidR="00632FF4" w:rsidRPr="001E2AE6" w:rsidRDefault="00632FF4" w:rsidP="001E2AE6">
      <w:pPr>
        <w:ind w:left="360"/>
        <w:rPr>
          <w:rFonts w:ascii="Calibri" w:hAnsi="Calibri" w:cs="Calibri"/>
          <w:color w:val="000000"/>
          <w:sz w:val="22"/>
          <w:szCs w:val="22"/>
        </w:rPr>
      </w:pPr>
    </w:p>
    <w:p w14:paraId="42E1246B"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Počítají se nejlepší výsledky ze 2 odehraných turnajů </w:t>
      </w:r>
    </w:p>
    <w:p w14:paraId="523EF570"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 turnaje se hodnotí škálou:</w:t>
      </w:r>
    </w:p>
    <w:p w14:paraId="545A97FD"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r w:rsidRPr="001E2AE6">
        <w:rPr>
          <w:rFonts w:ascii="Calibri" w:hAnsi="Calibri" w:cs="Calibri"/>
          <w:color w:val="000000"/>
          <w:sz w:val="22"/>
          <w:szCs w:val="22"/>
        </w:rPr>
        <w:t>1.místo 15 bodů, 2. místo 12 bodů, 3.místo 9 bodů, 4. místo 6 bodů, 5. místo 3 body</w:t>
      </w:r>
    </w:p>
    <w:p w14:paraId="328597A2"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Tým musí odehrát všechny bodované turnaje ve </w:t>
      </w:r>
      <w:r w:rsidRPr="001E2AE6">
        <w:rPr>
          <w:rFonts w:ascii="Calibri" w:hAnsi="Calibri" w:cs="Calibri"/>
          <w:sz w:val="22"/>
          <w:szCs w:val="22"/>
        </w:rPr>
        <w:t>stejném</w:t>
      </w:r>
      <w:r w:rsidRPr="001E2AE6">
        <w:rPr>
          <w:rFonts w:ascii="Calibri" w:hAnsi="Calibri" w:cs="Calibri"/>
          <w:color w:val="000000"/>
          <w:sz w:val="22"/>
          <w:szCs w:val="22"/>
        </w:rPr>
        <w:t xml:space="preserve"> složení, jinak se o MEVZA U20 nemůže ucházet.</w:t>
      </w:r>
    </w:p>
    <w:p w14:paraId="4A16E9B5"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V případě bodové shody, rozhoduje součet bodů celého týmu dle žebříčku dané věkové kategorie, který vychází k následujícímu pondělí po posledním nominačním turnaji.</w:t>
      </w:r>
    </w:p>
    <w:p w14:paraId="6C10A602"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rPr>
      </w:pPr>
    </w:p>
    <w:p w14:paraId="55BD9216" w14:textId="77777777" w:rsidR="00632FF4" w:rsidRPr="001E2AE6" w:rsidRDefault="00632FF4" w:rsidP="001E2AE6">
      <w:pPr>
        <w:ind w:left="-920"/>
        <w:rPr>
          <w:rFonts w:ascii="Calibri" w:hAnsi="Calibri" w:cs="Calibri"/>
          <w:color w:val="000000"/>
          <w:sz w:val="22"/>
          <w:szCs w:val="22"/>
        </w:rPr>
      </w:pPr>
    </w:p>
    <w:p w14:paraId="649A3D77" w14:textId="77777777" w:rsidR="00632FF4" w:rsidRPr="001E2AE6" w:rsidRDefault="00632FF4" w:rsidP="001E2AE6">
      <w:pPr>
        <w:pBdr>
          <w:top w:val="nil"/>
          <w:left w:val="nil"/>
          <w:bottom w:val="nil"/>
          <w:right w:val="nil"/>
          <w:between w:val="nil"/>
        </w:pBdr>
        <w:ind w:left="1440"/>
        <w:rPr>
          <w:rFonts w:ascii="Calibri" w:hAnsi="Calibri" w:cs="Calibri"/>
          <w:color w:val="000000"/>
          <w:sz w:val="22"/>
          <w:szCs w:val="22"/>
          <w:u w:val="single"/>
        </w:rPr>
      </w:pPr>
      <w:r w:rsidRPr="001E2AE6">
        <w:rPr>
          <w:rFonts w:ascii="Calibri" w:hAnsi="Calibri" w:cs="Calibri"/>
          <w:color w:val="000000"/>
          <w:sz w:val="22"/>
          <w:szCs w:val="22"/>
          <w:u w:val="single"/>
        </w:rPr>
        <w:lastRenderedPageBreak/>
        <w:t>Bodované turnaje muži: </w:t>
      </w:r>
    </w:p>
    <w:p w14:paraId="0C34F884"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ČP U20 9. 5. </w:t>
      </w:r>
      <w:proofErr w:type="spellStart"/>
      <w:r w:rsidRPr="001E2AE6">
        <w:rPr>
          <w:rFonts w:ascii="Calibri" w:hAnsi="Calibri" w:cs="Calibri"/>
          <w:color w:val="000000"/>
          <w:sz w:val="22"/>
          <w:szCs w:val="22"/>
        </w:rPr>
        <w:t>Mikulovka</w:t>
      </w:r>
      <w:proofErr w:type="spellEnd"/>
    </w:p>
    <w:p w14:paraId="672EA436"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 xml:space="preserve">ČP U20 7. 6. Střešovice </w:t>
      </w:r>
    </w:p>
    <w:p w14:paraId="035E97AB" w14:textId="77777777" w:rsidR="00632FF4" w:rsidRPr="001E2AE6" w:rsidRDefault="00632FF4" w:rsidP="001E2AE6">
      <w:pPr>
        <w:pBdr>
          <w:top w:val="nil"/>
          <w:left w:val="nil"/>
          <w:bottom w:val="nil"/>
          <w:right w:val="nil"/>
          <w:between w:val="nil"/>
        </w:pBdr>
        <w:ind w:left="1080"/>
        <w:rPr>
          <w:rFonts w:ascii="Calibri" w:hAnsi="Calibri" w:cs="Calibri"/>
          <w:color w:val="000000"/>
          <w:sz w:val="22"/>
          <w:szCs w:val="22"/>
        </w:rPr>
      </w:pPr>
    </w:p>
    <w:p w14:paraId="5EED2BBF" w14:textId="77777777" w:rsidR="00632FF4" w:rsidRPr="001E2AE6" w:rsidRDefault="00632FF4" w:rsidP="001E2AE6">
      <w:pPr>
        <w:ind w:left="720" w:firstLine="360"/>
        <w:rPr>
          <w:rFonts w:ascii="Calibri" w:hAnsi="Calibri" w:cs="Calibri"/>
          <w:color w:val="000000"/>
          <w:sz w:val="22"/>
          <w:szCs w:val="22"/>
        </w:rPr>
      </w:pPr>
      <w:r w:rsidRPr="001E2AE6">
        <w:rPr>
          <w:rFonts w:ascii="Calibri" w:hAnsi="Calibri" w:cs="Calibri"/>
          <w:color w:val="000000"/>
          <w:sz w:val="22"/>
          <w:szCs w:val="22"/>
          <w:u w:val="single"/>
        </w:rPr>
        <w:t>Bodované turnaje ženy: </w:t>
      </w:r>
    </w:p>
    <w:p w14:paraId="4BB43A2B"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U20 30. 5. Hradec Králové</w:t>
      </w:r>
    </w:p>
    <w:p w14:paraId="5C286028" w14:textId="77777777" w:rsidR="00632FF4" w:rsidRPr="001E2AE6" w:rsidRDefault="00632FF4" w:rsidP="001E2AE6">
      <w:pPr>
        <w:numPr>
          <w:ilvl w:val="1"/>
          <w:numId w:val="15"/>
        </w:numPr>
        <w:pBdr>
          <w:top w:val="nil"/>
          <w:left w:val="nil"/>
          <w:bottom w:val="nil"/>
          <w:right w:val="nil"/>
          <w:between w:val="nil"/>
        </w:pBdr>
        <w:rPr>
          <w:rFonts w:ascii="Calibri" w:hAnsi="Calibri" w:cs="Calibri"/>
          <w:color w:val="000000"/>
          <w:sz w:val="22"/>
          <w:szCs w:val="22"/>
        </w:rPr>
      </w:pPr>
      <w:r w:rsidRPr="001E2AE6">
        <w:rPr>
          <w:rFonts w:ascii="Calibri" w:hAnsi="Calibri" w:cs="Calibri"/>
          <w:color w:val="000000"/>
          <w:sz w:val="22"/>
          <w:szCs w:val="22"/>
        </w:rPr>
        <w:t>ČP U20 6. - 7. 6. Sokol Brno</w:t>
      </w:r>
    </w:p>
    <w:p w14:paraId="13FDC4E3" w14:textId="2C4CE1E5" w:rsidR="00632FF4" w:rsidRPr="001E2AE6" w:rsidRDefault="00632FF4" w:rsidP="001E2AE6">
      <w:pPr>
        <w:spacing w:before="280" w:after="280"/>
        <w:rPr>
          <w:rFonts w:ascii="Calibri" w:hAnsi="Calibri" w:cs="Calibri"/>
          <w:color w:val="000000"/>
          <w:sz w:val="22"/>
          <w:szCs w:val="22"/>
          <w:u w:val="single"/>
        </w:rPr>
      </w:pPr>
      <w:r w:rsidRPr="001E2AE6">
        <w:rPr>
          <w:rFonts w:ascii="Calibri" w:hAnsi="Calibri" w:cs="Calibri"/>
          <w:color w:val="000000"/>
          <w:sz w:val="22"/>
          <w:szCs w:val="22"/>
          <w:u w:val="single"/>
        </w:rPr>
        <w:t>Konečný termín přihlášek je 21 dní před turnajem, což je 2. 7. 2026.</w:t>
      </w:r>
    </w:p>
    <w:p w14:paraId="3815543C" w14:textId="77777777" w:rsidR="003127D0" w:rsidRDefault="003127D0" w:rsidP="008200BD">
      <w:pPr>
        <w:rPr>
          <w:rFonts w:ascii="Calibri" w:hAnsi="Calibri" w:cs="Calibri"/>
        </w:rPr>
      </w:pPr>
    </w:p>
    <w:p w14:paraId="68C2F9DD" w14:textId="77777777" w:rsidR="00495D1B" w:rsidRDefault="00495D1B" w:rsidP="008200BD">
      <w:pPr>
        <w:rPr>
          <w:rFonts w:ascii="Calibri" w:hAnsi="Calibri" w:cs="Calibri"/>
        </w:rPr>
      </w:pPr>
    </w:p>
    <w:p w14:paraId="4B4ACA96" w14:textId="77777777" w:rsidR="00495D1B" w:rsidRDefault="00495D1B" w:rsidP="008200BD">
      <w:pPr>
        <w:rPr>
          <w:rFonts w:ascii="Calibri" w:hAnsi="Calibri" w:cs="Calibri"/>
        </w:rPr>
      </w:pPr>
    </w:p>
    <w:p w14:paraId="3E6A41C3" w14:textId="77777777" w:rsidR="00495D1B" w:rsidRDefault="00495D1B" w:rsidP="008200BD">
      <w:pPr>
        <w:rPr>
          <w:rFonts w:ascii="Calibri" w:hAnsi="Calibri" w:cs="Calibri"/>
        </w:rPr>
      </w:pPr>
    </w:p>
    <w:p w14:paraId="2840D202" w14:textId="77777777" w:rsidR="00495D1B" w:rsidRDefault="00495D1B" w:rsidP="008200BD">
      <w:pPr>
        <w:rPr>
          <w:rFonts w:ascii="Calibri" w:hAnsi="Calibri" w:cs="Calibri"/>
        </w:rPr>
      </w:pPr>
    </w:p>
    <w:p w14:paraId="04B0510B" w14:textId="77777777" w:rsidR="00495D1B" w:rsidRDefault="00495D1B" w:rsidP="008200BD">
      <w:pPr>
        <w:rPr>
          <w:rFonts w:ascii="Calibri" w:hAnsi="Calibri" w:cs="Calibri"/>
        </w:rPr>
      </w:pPr>
    </w:p>
    <w:p w14:paraId="167151F5" w14:textId="474E8804" w:rsidR="003F38DD" w:rsidRPr="00332B88" w:rsidRDefault="003F38DD" w:rsidP="008200BD">
      <w:pPr>
        <w:rPr>
          <w:rFonts w:ascii="Calibri" w:hAnsi="Calibri" w:cs="Calibri"/>
        </w:rPr>
      </w:pPr>
    </w:p>
    <w:sectPr w:rsidR="003F38DD" w:rsidRPr="00332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D80"/>
    <w:multiLevelType w:val="multilevel"/>
    <w:tmpl w:val="41A4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665B4"/>
    <w:multiLevelType w:val="multilevel"/>
    <w:tmpl w:val="FE28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7711E"/>
    <w:multiLevelType w:val="hybridMultilevel"/>
    <w:tmpl w:val="C178C1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05B23"/>
    <w:multiLevelType w:val="multilevel"/>
    <w:tmpl w:val="128CF8BE"/>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4" w15:restartNumberingAfterBreak="0">
    <w:nsid w:val="11407DDA"/>
    <w:multiLevelType w:val="multilevel"/>
    <w:tmpl w:val="BE0C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A2564"/>
    <w:multiLevelType w:val="multilevel"/>
    <w:tmpl w:val="2D98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745A3"/>
    <w:multiLevelType w:val="hybridMultilevel"/>
    <w:tmpl w:val="0794F7EE"/>
    <w:lvl w:ilvl="0" w:tplc="356255A4">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29420077"/>
    <w:multiLevelType w:val="hybridMultilevel"/>
    <w:tmpl w:val="FE8E45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ACA37F7"/>
    <w:multiLevelType w:val="multilevel"/>
    <w:tmpl w:val="64580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EE2946"/>
    <w:multiLevelType w:val="multilevel"/>
    <w:tmpl w:val="3D8C7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E267EC"/>
    <w:multiLevelType w:val="multilevel"/>
    <w:tmpl w:val="513C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9D2746"/>
    <w:multiLevelType w:val="multilevel"/>
    <w:tmpl w:val="CD10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252BE"/>
    <w:multiLevelType w:val="hybridMultilevel"/>
    <w:tmpl w:val="DE9225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104385"/>
    <w:multiLevelType w:val="hybridMultilevel"/>
    <w:tmpl w:val="0B005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E60466"/>
    <w:multiLevelType w:val="multilevel"/>
    <w:tmpl w:val="3314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363B0A"/>
    <w:multiLevelType w:val="hybridMultilevel"/>
    <w:tmpl w:val="6012F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C217AE"/>
    <w:multiLevelType w:val="multilevel"/>
    <w:tmpl w:val="4D50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1C1785"/>
    <w:multiLevelType w:val="multilevel"/>
    <w:tmpl w:val="0276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C2921"/>
    <w:multiLevelType w:val="multilevel"/>
    <w:tmpl w:val="312C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6153BB"/>
    <w:multiLevelType w:val="multilevel"/>
    <w:tmpl w:val="E248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195582"/>
    <w:multiLevelType w:val="multilevel"/>
    <w:tmpl w:val="3314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951D2"/>
    <w:multiLevelType w:val="multilevel"/>
    <w:tmpl w:val="6EF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518627">
    <w:abstractNumId w:val="15"/>
  </w:num>
  <w:num w:numId="2" w16cid:durableId="1991250256">
    <w:abstractNumId w:val="21"/>
  </w:num>
  <w:num w:numId="3" w16cid:durableId="1866820240">
    <w:abstractNumId w:val="19"/>
  </w:num>
  <w:num w:numId="4" w16cid:durableId="1618872597">
    <w:abstractNumId w:val="16"/>
  </w:num>
  <w:num w:numId="5" w16cid:durableId="511336997">
    <w:abstractNumId w:val="10"/>
  </w:num>
  <w:num w:numId="6" w16cid:durableId="401299223">
    <w:abstractNumId w:val="3"/>
  </w:num>
  <w:num w:numId="7" w16cid:durableId="862672589">
    <w:abstractNumId w:val="18"/>
  </w:num>
  <w:num w:numId="8" w16cid:durableId="330842248">
    <w:abstractNumId w:val="12"/>
  </w:num>
  <w:num w:numId="9" w16cid:durableId="744105211">
    <w:abstractNumId w:val="4"/>
  </w:num>
  <w:num w:numId="10" w16cid:durableId="526023705">
    <w:abstractNumId w:val="17"/>
  </w:num>
  <w:num w:numId="11" w16cid:durableId="1153253342">
    <w:abstractNumId w:val="5"/>
  </w:num>
  <w:num w:numId="12" w16cid:durableId="223838111">
    <w:abstractNumId w:val="0"/>
  </w:num>
  <w:num w:numId="13" w16cid:durableId="335495892">
    <w:abstractNumId w:val="11"/>
  </w:num>
  <w:num w:numId="14" w16cid:durableId="997851659">
    <w:abstractNumId w:val="1"/>
  </w:num>
  <w:num w:numId="15" w16cid:durableId="1427386933">
    <w:abstractNumId w:val="8"/>
  </w:num>
  <w:num w:numId="16" w16cid:durableId="1404068075">
    <w:abstractNumId w:val="2"/>
  </w:num>
  <w:num w:numId="17" w16cid:durableId="266622176">
    <w:abstractNumId w:val="13"/>
  </w:num>
  <w:num w:numId="18" w16cid:durableId="1566335052">
    <w:abstractNumId w:val="6"/>
  </w:num>
  <w:num w:numId="19" w16cid:durableId="218521356">
    <w:abstractNumId w:val="9"/>
  </w:num>
  <w:num w:numId="20" w16cid:durableId="1334186700">
    <w:abstractNumId w:val="20"/>
  </w:num>
  <w:num w:numId="21" w16cid:durableId="1699356237">
    <w:abstractNumId w:val="14"/>
  </w:num>
  <w:num w:numId="22" w16cid:durableId="1588344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A1"/>
    <w:rsid w:val="00000977"/>
    <w:rsid w:val="00000A67"/>
    <w:rsid w:val="0000144D"/>
    <w:rsid w:val="00001B28"/>
    <w:rsid w:val="0000271E"/>
    <w:rsid w:val="000027C3"/>
    <w:rsid w:val="0000357D"/>
    <w:rsid w:val="000038D8"/>
    <w:rsid w:val="00003A64"/>
    <w:rsid w:val="00004582"/>
    <w:rsid w:val="00005922"/>
    <w:rsid w:val="00005DB3"/>
    <w:rsid w:val="000060B6"/>
    <w:rsid w:val="00006781"/>
    <w:rsid w:val="000068AB"/>
    <w:rsid w:val="000074C2"/>
    <w:rsid w:val="00007DAA"/>
    <w:rsid w:val="00010292"/>
    <w:rsid w:val="00010A59"/>
    <w:rsid w:val="00011711"/>
    <w:rsid w:val="00011F7F"/>
    <w:rsid w:val="00011FDA"/>
    <w:rsid w:val="00012B88"/>
    <w:rsid w:val="00013095"/>
    <w:rsid w:val="00013FFA"/>
    <w:rsid w:val="0001432A"/>
    <w:rsid w:val="000157B9"/>
    <w:rsid w:val="00017023"/>
    <w:rsid w:val="00017BC6"/>
    <w:rsid w:val="00020573"/>
    <w:rsid w:val="00020F79"/>
    <w:rsid w:val="00021742"/>
    <w:rsid w:val="00021F95"/>
    <w:rsid w:val="00023DAA"/>
    <w:rsid w:val="00024590"/>
    <w:rsid w:val="000247FF"/>
    <w:rsid w:val="00024AB0"/>
    <w:rsid w:val="000265C8"/>
    <w:rsid w:val="00026664"/>
    <w:rsid w:val="00026A4C"/>
    <w:rsid w:val="00026A86"/>
    <w:rsid w:val="00026EAC"/>
    <w:rsid w:val="00027598"/>
    <w:rsid w:val="00027776"/>
    <w:rsid w:val="00030100"/>
    <w:rsid w:val="00030554"/>
    <w:rsid w:val="00030BF4"/>
    <w:rsid w:val="00031542"/>
    <w:rsid w:val="00031F40"/>
    <w:rsid w:val="00032165"/>
    <w:rsid w:val="000327D1"/>
    <w:rsid w:val="00033003"/>
    <w:rsid w:val="000335EF"/>
    <w:rsid w:val="0003495F"/>
    <w:rsid w:val="00034A5A"/>
    <w:rsid w:val="00037ED1"/>
    <w:rsid w:val="00040AB6"/>
    <w:rsid w:val="00041A70"/>
    <w:rsid w:val="000420BE"/>
    <w:rsid w:val="0004230A"/>
    <w:rsid w:val="0004240A"/>
    <w:rsid w:val="00042D62"/>
    <w:rsid w:val="00043C2A"/>
    <w:rsid w:val="00044052"/>
    <w:rsid w:val="00044108"/>
    <w:rsid w:val="00044FD5"/>
    <w:rsid w:val="00045783"/>
    <w:rsid w:val="00045BE7"/>
    <w:rsid w:val="000468A1"/>
    <w:rsid w:val="000469D3"/>
    <w:rsid w:val="0004708E"/>
    <w:rsid w:val="00047AE1"/>
    <w:rsid w:val="00051276"/>
    <w:rsid w:val="000514FD"/>
    <w:rsid w:val="00051CAD"/>
    <w:rsid w:val="000540A8"/>
    <w:rsid w:val="000547C9"/>
    <w:rsid w:val="00054A48"/>
    <w:rsid w:val="00055897"/>
    <w:rsid w:val="000561B2"/>
    <w:rsid w:val="00056400"/>
    <w:rsid w:val="00056906"/>
    <w:rsid w:val="00056B1F"/>
    <w:rsid w:val="00056B82"/>
    <w:rsid w:val="00056D68"/>
    <w:rsid w:val="00057075"/>
    <w:rsid w:val="00057679"/>
    <w:rsid w:val="00057FA1"/>
    <w:rsid w:val="00057FB0"/>
    <w:rsid w:val="0006036D"/>
    <w:rsid w:val="00060A54"/>
    <w:rsid w:val="00061722"/>
    <w:rsid w:val="0006174E"/>
    <w:rsid w:val="00061CA4"/>
    <w:rsid w:val="000628F0"/>
    <w:rsid w:val="00063F48"/>
    <w:rsid w:val="00064262"/>
    <w:rsid w:val="000647E4"/>
    <w:rsid w:val="00065D82"/>
    <w:rsid w:val="00066A16"/>
    <w:rsid w:val="00070BFE"/>
    <w:rsid w:val="00070E4D"/>
    <w:rsid w:val="00071382"/>
    <w:rsid w:val="0007186C"/>
    <w:rsid w:val="000724BD"/>
    <w:rsid w:val="0007274B"/>
    <w:rsid w:val="00074161"/>
    <w:rsid w:val="00075B2C"/>
    <w:rsid w:val="00076396"/>
    <w:rsid w:val="00077086"/>
    <w:rsid w:val="00077B66"/>
    <w:rsid w:val="000802BC"/>
    <w:rsid w:val="00080F75"/>
    <w:rsid w:val="000823B0"/>
    <w:rsid w:val="00082DD2"/>
    <w:rsid w:val="00083597"/>
    <w:rsid w:val="000835CA"/>
    <w:rsid w:val="0008407A"/>
    <w:rsid w:val="00084120"/>
    <w:rsid w:val="00084AEB"/>
    <w:rsid w:val="00085317"/>
    <w:rsid w:val="000859C1"/>
    <w:rsid w:val="00085ABA"/>
    <w:rsid w:val="00085BDC"/>
    <w:rsid w:val="00086689"/>
    <w:rsid w:val="00087488"/>
    <w:rsid w:val="00087FC2"/>
    <w:rsid w:val="0009066B"/>
    <w:rsid w:val="00091758"/>
    <w:rsid w:val="00092305"/>
    <w:rsid w:val="00092943"/>
    <w:rsid w:val="0009296D"/>
    <w:rsid w:val="0009325D"/>
    <w:rsid w:val="00093BA5"/>
    <w:rsid w:val="0009406C"/>
    <w:rsid w:val="00095865"/>
    <w:rsid w:val="000958A6"/>
    <w:rsid w:val="00095AF2"/>
    <w:rsid w:val="00095BB3"/>
    <w:rsid w:val="00095E3E"/>
    <w:rsid w:val="00095F96"/>
    <w:rsid w:val="0009725D"/>
    <w:rsid w:val="000A0879"/>
    <w:rsid w:val="000A12A6"/>
    <w:rsid w:val="000A2296"/>
    <w:rsid w:val="000A27D2"/>
    <w:rsid w:val="000A2ADB"/>
    <w:rsid w:val="000A417C"/>
    <w:rsid w:val="000A4429"/>
    <w:rsid w:val="000A5678"/>
    <w:rsid w:val="000A5B99"/>
    <w:rsid w:val="000A5C41"/>
    <w:rsid w:val="000A6159"/>
    <w:rsid w:val="000A71B3"/>
    <w:rsid w:val="000A73D9"/>
    <w:rsid w:val="000A78EC"/>
    <w:rsid w:val="000A7FD4"/>
    <w:rsid w:val="000B096B"/>
    <w:rsid w:val="000B0F07"/>
    <w:rsid w:val="000B190C"/>
    <w:rsid w:val="000B1AE4"/>
    <w:rsid w:val="000B213A"/>
    <w:rsid w:val="000B26E8"/>
    <w:rsid w:val="000B2A45"/>
    <w:rsid w:val="000B3805"/>
    <w:rsid w:val="000B3F09"/>
    <w:rsid w:val="000B4193"/>
    <w:rsid w:val="000B42C8"/>
    <w:rsid w:val="000B4575"/>
    <w:rsid w:val="000B4918"/>
    <w:rsid w:val="000B4B12"/>
    <w:rsid w:val="000B4F8F"/>
    <w:rsid w:val="000B54F8"/>
    <w:rsid w:val="000B5B09"/>
    <w:rsid w:val="000B60D7"/>
    <w:rsid w:val="000B66FB"/>
    <w:rsid w:val="000B6FAB"/>
    <w:rsid w:val="000C00B7"/>
    <w:rsid w:val="000C0145"/>
    <w:rsid w:val="000C0C0E"/>
    <w:rsid w:val="000C1C43"/>
    <w:rsid w:val="000C24F7"/>
    <w:rsid w:val="000C282E"/>
    <w:rsid w:val="000C3A6B"/>
    <w:rsid w:val="000C4508"/>
    <w:rsid w:val="000C4D48"/>
    <w:rsid w:val="000C644D"/>
    <w:rsid w:val="000C6605"/>
    <w:rsid w:val="000C779E"/>
    <w:rsid w:val="000C79D5"/>
    <w:rsid w:val="000D08EF"/>
    <w:rsid w:val="000D0DD3"/>
    <w:rsid w:val="000D1402"/>
    <w:rsid w:val="000D1BF5"/>
    <w:rsid w:val="000D209E"/>
    <w:rsid w:val="000D2C7F"/>
    <w:rsid w:val="000D3347"/>
    <w:rsid w:val="000D4031"/>
    <w:rsid w:val="000D4BC2"/>
    <w:rsid w:val="000D550B"/>
    <w:rsid w:val="000D5D3A"/>
    <w:rsid w:val="000D5ECF"/>
    <w:rsid w:val="000D64C7"/>
    <w:rsid w:val="000D65BA"/>
    <w:rsid w:val="000D6D21"/>
    <w:rsid w:val="000D7189"/>
    <w:rsid w:val="000D73C7"/>
    <w:rsid w:val="000D7729"/>
    <w:rsid w:val="000D7F5F"/>
    <w:rsid w:val="000E035F"/>
    <w:rsid w:val="000E220D"/>
    <w:rsid w:val="000E428F"/>
    <w:rsid w:val="000E430B"/>
    <w:rsid w:val="000E584C"/>
    <w:rsid w:val="000E6699"/>
    <w:rsid w:val="000E6708"/>
    <w:rsid w:val="000E6937"/>
    <w:rsid w:val="000E6F30"/>
    <w:rsid w:val="000F0908"/>
    <w:rsid w:val="000F18B7"/>
    <w:rsid w:val="000F265C"/>
    <w:rsid w:val="000F4CBA"/>
    <w:rsid w:val="000F4D20"/>
    <w:rsid w:val="000F4D4C"/>
    <w:rsid w:val="000F5891"/>
    <w:rsid w:val="000F683B"/>
    <w:rsid w:val="000F6DFD"/>
    <w:rsid w:val="0010050E"/>
    <w:rsid w:val="00100A8A"/>
    <w:rsid w:val="00100BC4"/>
    <w:rsid w:val="001017DA"/>
    <w:rsid w:val="0010192B"/>
    <w:rsid w:val="00101F28"/>
    <w:rsid w:val="0010219D"/>
    <w:rsid w:val="00102CC6"/>
    <w:rsid w:val="00103348"/>
    <w:rsid w:val="00104963"/>
    <w:rsid w:val="00104C22"/>
    <w:rsid w:val="00106E6E"/>
    <w:rsid w:val="00107AF6"/>
    <w:rsid w:val="00107FA6"/>
    <w:rsid w:val="001103B1"/>
    <w:rsid w:val="001108DF"/>
    <w:rsid w:val="00111440"/>
    <w:rsid w:val="001125B2"/>
    <w:rsid w:val="00112EAB"/>
    <w:rsid w:val="0011327D"/>
    <w:rsid w:val="00113B69"/>
    <w:rsid w:val="00114255"/>
    <w:rsid w:val="001151E0"/>
    <w:rsid w:val="0011585B"/>
    <w:rsid w:val="00116D32"/>
    <w:rsid w:val="0012012D"/>
    <w:rsid w:val="001215C7"/>
    <w:rsid w:val="001221E0"/>
    <w:rsid w:val="00122422"/>
    <w:rsid w:val="00122F98"/>
    <w:rsid w:val="00123150"/>
    <w:rsid w:val="0012350B"/>
    <w:rsid w:val="0012391F"/>
    <w:rsid w:val="00123E0E"/>
    <w:rsid w:val="00123F3A"/>
    <w:rsid w:val="00123F5F"/>
    <w:rsid w:val="00126992"/>
    <w:rsid w:val="00127DB9"/>
    <w:rsid w:val="0013031C"/>
    <w:rsid w:val="00130EA9"/>
    <w:rsid w:val="0013103F"/>
    <w:rsid w:val="0013206E"/>
    <w:rsid w:val="00132D92"/>
    <w:rsid w:val="00133F3E"/>
    <w:rsid w:val="00134735"/>
    <w:rsid w:val="001349ED"/>
    <w:rsid w:val="00134A29"/>
    <w:rsid w:val="00134DFE"/>
    <w:rsid w:val="00134F08"/>
    <w:rsid w:val="001354AE"/>
    <w:rsid w:val="001362B3"/>
    <w:rsid w:val="0013687D"/>
    <w:rsid w:val="00136D9E"/>
    <w:rsid w:val="00136F2D"/>
    <w:rsid w:val="00137774"/>
    <w:rsid w:val="00137785"/>
    <w:rsid w:val="00140424"/>
    <w:rsid w:val="00140B51"/>
    <w:rsid w:val="001413B7"/>
    <w:rsid w:val="0014190C"/>
    <w:rsid w:val="00141FE5"/>
    <w:rsid w:val="0014207B"/>
    <w:rsid w:val="00142A5D"/>
    <w:rsid w:val="0014383E"/>
    <w:rsid w:val="00143A2E"/>
    <w:rsid w:val="0014426B"/>
    <w:rsid w:val="001446BC"/>
    <w:rsid w:val="001454FD"/>
    <w:rsid w:val="00145F4D"/>
    <w:rsid w:val="00146D7B"/>
    <w:rsid w:val="0014716B"/>
    <w:rsid w:val="0015016F"/>
    <w:rsid w:val="00150C5B"/>
    <w:rsid w:val="00150EFE"/>
    <w:rsid w:val="001520F5"/>
    <w:rsid w:val="00152411"/>
    <w:rsid w:val="001529A1"/>
    <w:rsid w:val="00152FC2"/>
    <w:rsid w:val="00153524"/>
    <w:rsid w:val="0015377A"/>
    <w:rsid w:val="001537BA"/>
    <w:rsid w:val="00153C4A"/>
    <w:rsid w:val="00155DFD"/>
    <w:rsid w:val="00156131"/>
    <w:rsid w:val="001572BF"/>
    <w:rsid w:val="00157913"/>
    <w:rsid w:val="00161213"/>
    <w:rsid w:val="001612C7"/>
    <w:rsid w:val="00161A17"/>
    <w:rsid w:val="00162EA6"/>
    <w:rsid w:val="0016386B"/>
    <w:rsid w:val="00163F43"/>
    <w:rsid w:val="00164475"/>
    <w:rsid w:val="0016506A"/>
    <w:rsid w:val="00165533"/>
    <w:rsid w:val="0016667D"/>
    <w:rsid w:val="00167C2B"/>
    <w:rsid w:val="0017070F"/>
    <w:rsid w:val="00171ACA"/>
    <w:rsid w:val="001731F4"/>
    <w:rsid w:val="00173C81"/>
    <w:rsid w:val="0017491F"/>
    <w:rsid w:val="00174ABD"/>
    <w:rsid w:val="001750C6"/>
    <w:rsid w:val="0017560C"/>
    <w:rsid w:val="00177A00"/>
    <w:rsid w:val="00180B21"/>
    <w:rsid w:val="00180D4D"/>
    <w:rsid w:val="00180E83"/>
    <w:rsid w:val="0018127B"/>
    <w:rsid w:val="0018158C"/>
    <w:rsid w:val="00181BFC"/>
    <w:rsid w:val="0018209A"/>
    <w:rsid w:val="001837E4"/>
    <w:rsid w:val="00184CC5"/>
    <w:rsid w:val="001850DA"/>
    <w:rsid w:val="001856B5"/>
    <w:rsid w:val="00185704"/>
    <w:rsid w:val="001858E5"/>
    <w:rsid w:val="00185ECE"/>
    <w:rsid w:val="00186C00"/>
    <w:rsid w:val="00187214"/>
    <w:rsid w:val="00190048"/>
    <w:rsid w:val="001900CF"/>
    <w:rsid w:val="00190910"/>
    <w:rsid w:val="001909B5"/>
    <w:rsid w:val="00190B71"/>
    <w:rsid w:val="00192A0F"/>
    <w:rsid w:val="00192E10"/>
    <w:rsid w:val="00194A4D"/>
    <w:rsid w:val="00194CA8"/>
    <w:rsid w:val="00195632"/>
    <w:rsid w:val="001958CC"/>
    <w:rsid w:val="0019625F"/>
    <w:rsid w:val="001965F0"/>
    <w:rsid w:val="001976E2"/>
    <w:rsid w:val="0019784E"/>
    <w:rsid w:val="001978ED"/>
    <w:rsid w:val="0019792C"/>
    <w:rsid w:val="001A0282"/>
    <w:rsid w:val="001A09F8"/>
    <w:rsid w:val="001A22A3"/>
    <w:rsid w:val="001A24A8"/>
    <w:rsid w:val="001A27B8"/>
    <w:rsid w:val="001A3226"/>
    <w:rsid w:val="001A491D"/>
    <w:rsid w:val="001A4A79"/>
    <w:rsid w:val="001A4A85"/>
    <w:rsid w:val="001A5591"/>
    <w:rsid w:val="001A56A3"/>
    <w:rsid w:val="001A7683"/>
    <w:rsid w:val="001A7D98"/>
    <w:rsid w:val="001B04A2"/>
    <w:rsid w:val="001B06C5"/>
    <w:rsid w:val="001B0BEA"/>
    <w:rsid w:val="001B17D8"/>
    <w:rsid w:val="001B2E9E"/>
    <w:rsid w:val="001B35CA"/>
    <w:rsid w:val="001B4372"/>
    <w:rsid w:val="001B6110"/>
    <w:rsid w:val="001B61AC"/>
    <w:rsid w:val="001B64E2"/>
    <w:rsid w:val="001B72D1"/>
    <w:rsid w:val="001B7AFA"/>
    <w:rsid w:val="001C005A"/>
    <w:rsid w:val="001C1ADD"/>
    <w:rsid w:val="001C2CA5"/>
    <w:rsid w:val="001C304C"/>
    <w:rsid w:val="001C3BA8"/>
    <w:rsid w:val="001C3F9E"/>
    <w:rsid w:val="001C4088"/>
    <w:rsid w:val="001C4333"/>
    <w:rsid w:val="001C44B2"/>
    <w:rsid w:val="001C479E"/>
    <w:rsid w:val="001C4ECD"/>
    <w:rsid w:val="001C5410"/>
    <w:rsid w:val="001C6C94"/>
    <w:rsid w:val="001C7806"/>
    <w:rsid w:val="001D0A5A"/>
    <w:rsid w:val="001D2B05"/>
    <w:rsid w:val="001D3010"/>
    <w:rsid w:val="001D301A"/>
    <w:rsid w:val="001D31A7"/>
    <w:rsid w:val="001D3514"/>
    <w:rsid w:val="001D3D51"/>
    <w:rsid w:val="001D463A"/>
    <w:rsid w:val="001D4BD3"/>
    <w:rsid w:val="001D4D3C"/>
    <w:rsid w:val="001D4D74"/>
    <w:rsid w:val="001D4D8B"/>
    <w:rsid w:val="001D4DD4"/>
    <w:rsid w:val="001D5EBE"/>
    <w:rsid w:val="001D690B"/>
    <w:rsid w:val="001E03ED"/>
    <w:rsid w:val="001E067E"/>
    <w:rsid w:val="001E0A33"/>
    <w:rsid w:val="001E147A"/>
    <w:rsid w:val="001E1529"/>
    <w:rsid w:val="001E1B2D"/>
    <w:rsid w:val="001E1FBB"/>
    <w:rsid w:val="001E24B5"/>
    <w:rsid w:val="001E2AE6"/>
    <w:rsid w:val="001E36D7"/>
    <w:rsid w:val="001E3C98"/>
    <w:rsid w:val="001E4977"/>
    <w:rsid w:val="001E58E9"/>
    <w:rsid w:val="001E59D8"/>
    <w:rsid w:val="001E5B96"/>
    <w:rsid w:val="001E5E12"/>
    <w:rsid w:val="001E5F00"/>
    <w:rsid w:val="001E6984"/>
    <w:rsid w:val="001F023F"/>
    <w:rsid w:val="001F118E"/>
    <w:rsid w:val="001F145A"/>
    <w:rsid w:val="001F22CE"/>
    <w:rsid w:val="001F23CE"/>
    <w:rsid w:val="001F47A9"/>
    <w:rsid w:val="001F47EC"/>
    <w:rsid w:val="001F4DDF"/>
    <w:rsid w:val="001F53B3"/>
    <w:rsid w:val="001F5659"/>
    <w:rsid w:val="001F5A46"/>
    <w:rsid w:val="001F6C0D"/>
    <w:rsid w:val="001F774F"/>
    <w:rsid w:val="001F7B79"/>
    <w:rsid w:val="0020030E"/>
    <w:rsid w:val="002007A5"/>
    <w:rsid w:val="00201208"/>
    <w:rsid w:val="002015FF"/>
    <w:rsid w:val="00201974"/>
    <w:rsid w:val="00202A14"/>
    <w:rsid w:val="00202B98"/>
    <w:rsid w:val="00202FF9"/>
    <w:rsid w:val="002030A7"/>
    <w:rsid w:val="00203E94"/>
    <w:rsid w:val="0020444F"/>
    <w:rsid w:val="00204A4C"/>
    <w:rsid w:val="00206651"/>
    <w:rsid w:val="0020669B"/>
    <w:rsid w:val="00206EE5"/>
    <w:rsid w:val="0020777D"/>
    <w:rsid w:val="00210398"/>
    <w:rsid w:val="00210572"/>
    <w:rsid w:val="00211064"/>
    <w:rsid w:val="002117A0"/>
    <w:rsid w:val="00212715"/>
    <w:rsid w:val="002127B7"/>
    <w:rsid w:val="00213961"/>
    <w:rsid w:val="00214FAB"/>
    <w:rsid w:val="002150A1"/>
    <w:rsid w:val="002151A5"/>
    <w:rsid w:val="00215AB1"/>
    <w:rsid w:val="002162D0"/>
    <w:rsid w:val="0021636E"/>
    <w:rsid w:val="00216F46"/>
    <w:rsid w:val="00217E58"/>
    <w:rsid w:val="002209B2"/>
    <w:rsid w:val="00220B87"/>
    <w:rsid w:val="00220BBD"/>
    <w:rsid w:val="0022271F"/>
    <w:rsid w:val="00223BAE"/>
    <w:rsid w:val="00223D0A"/>
    <w:rsid w:val="00223D91"/>
    <w:rsid w:val="00224566"/>
    <w:rsid w:val="00224665"/>
    <w:rsid w:val="00224F6F"/>
    <w:rsid w:val="0022549F"/>
    <w:rsid w:val="002260BD"/>
    <w:rsid w:val="00226872"/>
    <w:rsid w:val="002276B6"/>
    <w:rsid w:val="002304B0"/>
    <w:rsid w:val="002305D2"/>
    <w:rsid w:val="00230617"/>
    <w:rsid w:val="0023129F"/>
    <w:rsid w:val="00231706"/>
    <w:rsid w:val="00232A05"/>
    <w:rsid w:val="00232CC2"/>
    <w:rsid w:val="0023312C"/>
    <w:rsid w:val="002333E5"/>
    <w:rsid w:val="002338E2"/>
    <w:rsid w:val="002339FF"/>
    <w:rsid w:val="00233A4C"/>
    <w:rsid w:val="00234DE5"/>
    <w:rsid w:val="00234E55"/>
    <w:rsid w:val="0023561D"/>
    <w:rsid w:val="00236805"/>
    <w:rsid w:val="002375F6"/>
    <w:rsid w:val="002375F8"/>
    <w:rsid w:val="00237FE9"/>
    <w:rsid w:val="002410DD"/>
    <w:rsid w:val="00241EA8"/>
    <w:rsid w:val="00242064"/>
    <w:rsid w:val="002422F8"/>
    <w:rsid w:val="002429E9"/>
    <w:rsid w:val="002429EF"/>
    <w:rsid w:val="00242AD8"/>
    <w:rsid w:val="00242DEC"/>
    <w:rsid w:val="00242E0A"/>
    <w:rsid w:val="0024367A"/>
    <w:rsid w:val="00243D7C"/>
    <w:rsid w:val="00244DB8"/>
    <w:rsid w:val="00245011"/>
    <w:rsid w:val="002451D0"/>
    <w:rsid w:val="00245C05"/>
    <w:rsid w:val="002462AA"/>
    <w:rsid w:val="00246E70"/>
    <w:rsid w:val="00246FC8"/>
    <w:rsid w:val="0024750A"/>
    <w:rsid w:val="0024773F"/>
    <w:rsid w:val="002502A4"/>
    <w:rsid w:val="002508F1"/>
    <w:rsid w:val="00251434"/>
    <w:rsid w:val="002519F3"/>
    <w:rsid w:val="00252073"/>
    <w:rsid w:val="002525A5"/>
    <w:rsid w:val="0025318D"/>
    <w:rsid w:val="002533B8"/>
    <w:rsid w:val="00253785"/>
    <w:rsid w:val="0025383C"/>
    <w:rsid w:val="00253F77"/>
    <w:rsid w:val="0025453B"/>
    <w:rsid w:val="00254911"/>
    <w:rsid w:val="0025497C"/>
    <w:rsid w:val="00255230"/>
    <w:rsid w:val="0025588B"/>
    <w:rsid w:val="00255A30"/>
    <w:rsid w:val="00257895"/>
    <w:rsid w:val="00257B50"/>
    <w:rsid w:val="00260215"/>
    <w:rsid w:val="0026123D"/>
    <w:rsid w:val="002615AD"/>
    <w:rsid w:val="00262980"/>
    <w:rsid w:val="00262FA2"/>
    <w:rsid w:val="00263931"/>
    <w:rsid w:val="00264BFE"/>
    <w:rsid w:val="00264F4C"/>
    <w:rsid w:val="00265735"/>
    <w:rsid w:val="00265ECE"/>
    <w:rsid w:val="00265F28"/>
    <w:rsid w:val="00266292"/>
    <w:rsid w:val="00266D88"/>
    <w:rsid w:val="002670B5"/>
    <w:rsid w:val="002679D9"/>
    <w:rsid w:val="00267D96"/>
    <w:rsid w:val="0027069F"/>
    <w:rsid w:val="00270B76"/>
    <w:rsid w:val="00271499"/>
    <w:rsid w:val="0027183D"/>
    <w:rsid w:val="0027249F"/>
    <w:rsid w:val="00272D05"/>
    <w:rsid w:val="0027437C"/>
    <w:rsid w:val="002745E8"/>
    <w:rsid w:val="00274E92"/>
    <w:rsid w:val="0027544A"/>
    <w:rsid w:val="00275C01"/>
    <w:rsid w:val="002764F1"/>
    <w:rsid w:val="00276A20"/>
    <w:rsid w:val="00276A91"/>
    <w:rsid w:val="00276EF2"/>
    <w:rsid w:val="00276F1E"/>
    <w:rsid w:val="00277278"/>
    <w:rsid w:val="00277F31"/>
    <w:rsid w:val="00280031"/>
    <w:rsid w:val="00280349"/>
    <w:rsid w:val="0028051D"/>
    <w:rsid w:val="00280F3D"/>
    <w:rsid w:val="00281198"/>
    <w:rsid w:val="0028346D"/>
    <w:rsid w:val="0028514F"/>
    <w:rsid w:val="00285428"/>
    <w:rsid w:val="0028672E"/>
    <w:rsid w:val="002868A3"/>
    <w:rsid w:val="00286DF2"/>
    <w:rsid w:val="0028721A"/>
    <w:rsid w:val="00287268"/>
    <w:rsid w:val="00287353"/>
    <w:rsid w:val="00287624"/>
    <w:rsid w:val="00287BF4"/>
    <w:rsid w:val="002909C8"/>
    <w:rsid w:val="00291474"/>
    <w:rsid w:val="0029167C"/>
    <w:rsid w:val="002917F4"/>
    <w:rsid w:val="00292A56"/>
    <w:rsid w:val="00293112"/>
    <w:rsid w:val="00293246"/>
    <w:rsid w:val="00294349"/>
    <w:rsid w:val="002953E5"/>
    <w:rsid w:val="00295A9A"/>
    <w:rsid w:val="00296BD3"/>
    <w:rsid w:val="002973AB"/>
    <w:rsid w:val="00297548"/>
    <w:rsid w:val="002A0069"/>
    <w:rsid w:val="002A04BF"/>
    <w:rsid w:val="002A0CAE"/>
    <w:rsid w:val="002A2EE4"/>
    <w:rsid w:val="002A31B5"/>
    <w:rsid w:val="002A3AB3"/>
    <w:rsid w:val="002A4B1D"/>
    <w:rsid w:val="002A5172"/>
    <w:rsid w:val="002A5291"/>
    <w:rsid w:val="002A5AE7"/>
    <w:rsid w:val="002B0008"/>
    <w:rsid w:val="002B005E"/>
    <w:rsid w:val="002B03A5"/>
    <w:rsid w:val="002B0CE1"/>
    <w:rsid w:val="002B0DAF"/>
    <w:rsid w:val="002B11B6"/>
    <w:rsid w:val="002B275B"/>
    <w:rsid w:val="002B2A2C"/>
    <w:rsid w:val="002B3694"/>
    <w:rsid w:val="002B39B2"/>
    <w:rsid w:val="002B43AF"/>
    <w:rsid w:val="002B5CBB"/>
    <w:rsid w:val="002B5ECF"/>
    <w:rsid w:val="002B685D"/>
    <w:rsid w:val="002B6AE5"/>
    <w:rsid w:val="002B75C1"/>
    <w:rsid w:val="002B770F"/>
    <w:rsid w:val="002C035F"/>
    <w:rsid w:val="002C0AB0"/>
    <w:rsid w:val="002C0DAE"/>
    <w:rsid w:val="002C0DD6"/>
    <w:rsid w:val="002C137F"/>
    <w:rsid w:val="002C1F87"/>
    <w:rsid w:val="002C2C4E"/>
    <w:rsid w:val="002C4127"/>
    <w:rsid w:val="002C5207"/>
    <w:rsid w:val="002C55E4"/>
    <w:rsid w:val="002C56C3"/>
    <w:rsid w:val="002C62EF"/>
    <w:rsid w:val="002C6C2C"/>
    <w:rsid w:val="002C6F22"/>
    <w:rsid w:val="002D0962"/>
    <w:rsid w:val="002D2903"/>
    <w:rsid w:val="002D2EAB"/>
    <w:rsid w:val="002D3A0F"/>
    <w:rsid w:val="002D4376"/>
    <w:rsid w:val="002D44CE"/>
    <w:rsid w:val="002D4879"/>
    <w:rsid w:val="002D48E1"/>
    <w:rsid w:val="002D59B8"/>
    <w:rsid w:val="002D5CA1"/>
    <w:rsid w:val="002D62D5"/>
    <w:rsid w:val="002D6A7E"/>
    <w:rsid w:val="002D6D49"/>
    <w:rsid w:val="002E0334"/>
    <w:rsid w:val="002E18EC"/>
    <w:rsid w:val="002E216E"/>
    <w:rsid w:val="002E2520"/>
    <w:rsid w:val="002E25DB"/>
    <w:rsid w:val="002E291D"/>
    <w:rsid w:val="002E346D"/>
    <w:rsid w:val="002E512D"/>
    <w:rsid w:val="002E547A"/>
    <w:rsid w:val="002E5CE4"/>
    <w:rsid w:val="002E682C"/>
    <w:rsid w:val="002E69A5"/>
    <w:rsid w:val="002E6E8B"/>
    <w:rsid w:val="002E7398"/>
    <w:rsid w:val="002E74C7"/>
    <w:rsid w:val="002E7DF0"/>
    <w:rsid w:val="002F02DB"/>
    <w:rsid w:val="002F0660"/>
    <w:rsid w:val="002F06E1"/>
    <w:rsid w:val="002F1311"/>
    <w:rsid w:val="002F15AA"/>
    <w:rsid w:val="002F1A8E"/>
    <w:rsid w:val="002F1FA2"/>
    <w:rsid w:val="002F2494"/>
    <w:rsid w:val="002F26CC"/>
    <w:rsid w:val="002F28B6"/>
    <w:rsid w:val="002F2B45"/>
    <w:rsid w:val="002F2E3B"/>
    <w:rsid w:val="002F33DE"/>
    <w:rsid w:val="002F3777"/>
    <w:rsid w:val="002F3AEC"/>
    <w:rsid w:val="002F3D00"/>
    <w:rsid w:val="002F3D22"/>
    <w:rsid w:val="002F44DA"/>
    <w:rsid w:val="002F5620"/>
    <w:rsid w:val="002F6D87"/>
    <w:rsid w:val="002F6DA1"/>
    <w:rsid w:val="002F714F"/>
    <w:rsid w:val="002F7E55"/>
    <w:rsid w:val="003009EB"/>
    <w:rsid w:val="00300CFF"/>
    <w:rsid w:val="00301EE9"/>
    <w:rsid w:val="00302028"/>
    <w:rsid w:val="0030232D"/>
    <w:rsid w:val="00302A12"/>
    <w:rsid w:val="00302EC7"/>
    <w:rsid w:val="00303252"/>
    <w:rsid w:val="0030345D"/>
    <w:rsid w:val="00303C08"/>
    <w:rsid w:val="00303E33"/>
    <w:rsid w:val="00304C1F"/>
    <w:rsid w:val="00304DEF"/>
    <w:rsid w:val="00304E37"/>
    <w:rsid w:val="00305463"/>
    <w:rsid w:val="00305731"/>
    <w:rsid w:val="00305EB6"/>
    <w:rsid w:val="0030609D"/>
    <w:rsid w:val="003061B9"/>
    <w:rsid w:val="00306CC6"/>
    <w:rsid w:val="00306E7B"/>
    <w:rsid w:val="00310B85"/>
    <w:rsid w:val="003111A2"/>
    <w:rsid w:val="003127D0"/>
    <w:rsid w:val="00312AD7"/>
    <w:rsid w:val="00312E3F"/>
    <w:rsid w:val="003138EF"/>
    <w:rsid w:val="00313BD4"/>
    <w:rsid w:val="0031435E"/>
    <w:rsid w:val="00314817"/>
    <w:rsid w:val="003148FC"/>
    <w:rsid w:val="0031497E"/>
    <w:rsid w:val="00314A1D"/>
    <w:rsid w:val="003152D5"/>
    <w:rsid w:val="00315F74"/>
    <w:rsid w:val="003164A6"/>
    <w:rsid w:val="00320991"/>
    <w:rsid w:val="00321523"/>
    <w:rsid w:val="003217C7"/>
    <w:rsid w:val="00321826"/>
    <w:rsid w:val="00322670"/>
    <w:rsid w:val="00323545"/>
    <w:rsid w:val="003239EB"/>
    <w:rsid w:val="003241E6"/>
    <w:rsid w:val="00324D68"/>
    <w:rsid w:val="003252F1"/>
    <w:rsid w:val="0032653F"/>
    <w:rsid w:val="00326D9D"/>
    <w:rsid w:val="00327D1A"/>
    <w:rsid w:val="0033056C"/>
    <w:rsid w:val="003315A8"/>
    <w:rsid w:val="00331D65"/>
    <w:rsid w:val="00332B88"/>
    <w:rsid w:val="00332E9D"/>
    <w:rsid w:val="00332F55"/>
    <w:rsid w:val="003337E5"/>
    <w:rsid w:val="0033480E"/>
    <w:rsid w:val="00334939"/>
    <w:rsid w:val="003358CC"/>
    <w:rsid w:val="00335FED"/>
    <w:rsid w:val="00336759"/>
    <w:rsid w:val="00337B78"/>
    <w:rsid w:val="00337FE3"/>
    <w:rsid w:val="00340122"/>
    <w:rsid w:val="003405AA"/>
    <w:rsid w:val="00342002"/>
    <w:rsid w:val="00342260"/>
    <w:rsid w:val="00342295"/>
    <w:rsid w:val="00343980"/>
    <w:rsid w:val="0034409F"/>
    <w:rsid w:val="0034481B"/>
    <w:rsid w:val="003452E3"/>
    <w:rsid w:val="003454CA"/>
    <w:rsid w:val="0034605F"/>
    <w:rsid w:val="00346534"/>
    <w:rsid w:val="00346640"/>
    <w:rsid w:val="00347B1F"/>
    <w:rsid w:val="00352972"/>
    <w:rsid w:val="00352BC4"/>
    <w:rsid w:val="00352F33"/>
    <w:rsid w:val="0035399F"/>
    <w:rsid w:val="00353A32"/>
    <w:rsid w:val="00353EA6"/>
    <w:rsid w:val="00354A8F"/>
    <w:rsid w:val="0035559F"/>
    <w:rsid w:val="00355A1B"/>
    <w:rsid w:val="00356141"/>
    <w:rsid w:val="003562EE"/>
    <w:rsid w:val="00357B19"/>
    <w:rsid w:val="00360738"/>
    <w:rsid w:val="00360CE4"/>
    <w:rsid w:val="00361286"/>
    <w:rsid w:val="003619A6"/>
    <w:rsid w:val="0036237B"/>
    <w:rsid w:val="00362DB5"/>
    <w:rsid w:val="0036340F"/>
    <w:rsid w:val="003634F7"/>
    <w:rsid w:val="00363762"/>
    <w:rsid w:val="00363CDA"/>
    <w:rsid w:val="00363DCC"/>
    <w:rsid w:val="00363FF3"/>
    <w:rsid w:val="003650CF"/>
    <w:rsid w:val="00365933"/>
    <w:rsid w:val="00365ABF"/>
    <w:rsid w:val="00366CD7"/>
    <w:rsid w:val="00367748"/>
    <w:rsid w:val="00367D86"/>
    <w:rsid w:val="003710ED"/>
    <w:rsid w:val="003714EA"/>
    <w:rsid w:val="003717A5"/>
    <w:rsid w:val="0037392C"/>
    <w:rsid w:val="00373B58"/>
    <w:rsid w:val="00373EA7"/>
    <w:rsid w:val="00373FC6"/>
    <w:rsid w:val="00373FE5"/>
    <w:rsid w:val="00373FFC"/>
    <w:rsid w:val="003744FE"/>
    <w:rsid w:val="0037678F"/>
    <w:rsid w:val="003771CB"/>
    <w:rsid w:val="003773B5"/>
    <w:rsid w:val="0037790E"/>
    <w:rsid w:val="00380015"/>
    <w:rsid w:val="00380045"/>
    <w:rsid w:val="00380230"/>
    <w:rsid w:val="00380B10"/>
    <w:rsid w:val="00382D1D"/>
    <w:rsid w:val="00382F6F"/>
    <w:rsid w:val="00384AD1"/>
    <w:rsid w:val="003869C1"/>
    <w:rsid w:val="00391638"/>
    <w:rsid w:val="0039195B"/>
    <w:rsid w:val="00391C63"/>
    <w:rsid w:val="00391C76"/>
    <w:rsid w:val="00391D1A"/>
    <w:rsid w:val="00391DAE"/>
    <w:rsid w:val="00391DD1"/>
    <w:rsid w:val="00392164"/>
    <w:rsid w:val="003923C1"/>
    <w:rsid w:val="0039242F"/>
    <w:rsid w:val="003925F8"/>
    <w:rsid w:val="00392B7D"/>
    <w:rsid w:val="00392E0C"/>
    <w:rsid w:val="003938D9"/>
    <w:rsid w:val="00393EAA"/>
    <w:rsid w:val="00393F25"/>
    <w:rsid w:val="0039535F"/>
    <w:rsid w:val="0039571C"/>
    <w:rsid w:val="00395A83"/>
    <w:rsid w:val="00395DB5"/>
    <w:rsid w:val="00396595"/>
    <w:rsid w:val="003966A6"/>
    <w:rsid w:val="00396708"/>
    <w:rsid w:val="00397805"/>
    <w:rsid w:val="003A0517"/>
    <w:rsid w:val="003A0D50"/>
    <w:rsid w:val="003A0D98"/>
    <w:rsid w:val="003A193A"/>
    <w:rsid w:val="003A211C"/>
    <w:rsid w:val="003A2EEB"/>
    <w:rsid w:val="003A30DA"/>
    <w:rsid w:val="003A35C8"/>
    <w:rsid w:val="003A3722"/>
    <w:rsid w:val="003A4133"/>
    <w:rsid w:val="003A42A9"/>
    <w:rsid w:val="003A4E21"/>
    <w:rsid w:val="003A5015"/>
    <w:rsid w:val="003A6331"/>
    <w:rsid w:val="003A6928"/>
    <w:rsid w:val="003A7162"/>
    <w:rsid w:val="003B1D20"/>
    <w:rsid w:val="003B2DE6"/>
    <w:rsid w:val="003B344A"/>
    <w:rsid w:val="003B362E"/>
    <w:rsid w:val="003B402E"/>
    <w:rsid w:val="003B57EA"/>
    <w:rsid w:val="003B580F"/>
    <w:rsid w:val="003B7D30"/>
    <w:rsid w:val="003C0291"/>
    <w:rsid w:val="003C0888"/>
    <w:rsid w:val="003C1D79"/>
    <w:rsid w:val="003C2DFA"/>
    <w:rsid w:val="003C3DBE"/>
    <w:rsid w:val="003C51FD"/>
    <w:rsid w:val="003C5F96"/>
    <w:rsid w:val="003C67C7"/>
    <w:rsid w:val="003C6A5D"/>
    <w:rsid w:val="003C708C"/>
    <w:rsid w:val="003C7741"/>
    <w:rsid w:val="003C7760"/>
    <w:rsid w:val="003C7910"/>
    <w:rsid w:val="003C7B2F"/>
    <w:rsid w:val="003D001A"/>
    <w:rsid w:val="003D0500"/>
    <w:rsid w:val="003D1A73"/>
    <w:rsid w:val="003D38E3"/>
    <w:rsid w:val="003D38F8"/>
    <w:rsid w:val="003D391C"/>
    <w:rsid w:val="003D3B3E"/>
    <w:rsid w:val="003D41B3"/>
    <w:rsid w:val="003D43D6"/>
    <w:rsid w:val="003D4CD5"/>
    <w:rsid w:val="003D678E"/>
    <w:rsid w:val="003D69F8"/>
    <w:rsid w:val="003D7078"/>
    <w:rsid w:val="003D70B7"/>
    <w:rsid w:val="003D7117"/>
    <w:rsid w:val="003D733F"/>
    <w:rsid w:val="003D7DF1"/>
    <w:rsid w:val="003D7F2A"/>
    <w:rsid w:val="003E02B7"/>
    <w:rsid w:val="003E054F"/>
    <w:rsid w:val="003E10E6"/>
    <w:rsid w:val="003E3C69"/>
    <w:rsid w:val="003E3ED4"/>
    <w:rsid w:val="003E3F0D"/>
    <w:rsid w:val="003E421A"/>
    <w:rsid w:val="003E4925"/>
    <w:rsid w:val="003E513E"/>
    <w:rsid w:val="003E5650"/>
    <w:rsid w:val="003E6D53"/>
    <w:rsid w:val="003E7471"/>
    <w:rsid w:val="003F002E"/>
    <w:rsid w:val="003F05B8"/>
    <w:rsid w:val="003F260D"/>
    <w:rsid w:val="003F2A76"/>
    <w:rsid w:val="003F2DAF"/>
    <w:rsid w:val="003F352D"/>
    <w:rsid w:val="003F38DD"/>
    <w:rsid w:val="003F43BE"/>
    <w:rsid w:val="003F48D0"/>
    <w:rsid w:val="003F49C0"/>
    <w:rsid w:val="003F540C"/>
    <w:rsid w:val="003F548B"/>
    <w:rsid w:val="003F579B"/>
    <w:rsid w:val="003F5C41"/>
    <w:rsid w:val="003F6893"/>
    <w:rsid w:val="003F7387"/>
    <w:rsid w:val="003F7B66"/>
    <w:rsid w:val="003F7BF0"/>
    <w:rsid w:val="00402A05"/>
    <w:rsid w:val="00402D26"/>
    <w:rsid w:val="004033E4"/>
    <w:rsid w:val="0040349F"/>
    <w:rsid w:val="004034A3"/>
    <w:rsid w:val="00403BFA"/>
    <w:rsid w:val="0040419B"/>
    <w:rsid w:val="00404F3C"/>
    <w:rsid w:val="0040550E"/>
    <w:rsid w:val="00406852"/>
    <w:rsid w:val="0040717F"/>
    <w:rsid w:val="00411010"/>
    <w:rsid w:val="00411494"/>
    <w:rsid w:val="00411987"/>
    <w:rsid w:val="00411F17"/>
    <w:rsid w:val="004123E4"/>
    <w:rsid w:val="00412DE8"/>
    <w:rsid w:val="00414847"/>
    <w:rsid w:val="0041564F"/>
    <w:rsid w:val="00416199"/>
    <w:rsid w:val="00416261"/>
    <w:rsid w:val="00417150"/>
    <w:rsid w:val="004172AD"/>
    <w:rsid w:val="004172E8"/>
    <w:rsid w:val="00417CEE"/>
    <w:rsid w:val="0042011E"/>
    <w:rsid w:val="00420157"/>
    <w:rsid w:val="004204D5"/>
    <w:rsid w:val="00420C38"/>
    <w:rsid w:val="00420D09"/>
    <w:rsid w:val="00420FC8"/>
    <w:rsid w:val="00421382"/>
    <w:rsid w:val="00422B69"/>
    <w:rsid w:val="0042301A"/>
    <w:rsid w:val="00424778"/>
    <w:rsid w:val="004253CD"/>
    <w:rsid w:val="00425A37"/>
    <w:rsid w:val="00426109"/>
    <w:rsid w:val="0042668A"/>
    <w:rsid w:val="00427318"/>
    <w:rsid w:val="004277B7"/>
    <w:rsid w:val="00427B9C"/>
    <w:rsid w:val="00427C02"/>
    <w:rsid w:val="0043073D"/>
    <w:rsid w:val="004307F0"/>
    <w:rsid w:val="00430E05"/>
    <w:rsid w:val="00431994"/>
    <w:rsid w:val="00431FA6"/>
    <w:rsid w:val="004320F6"/>
    <w:rsid w:val="004324A4"/>
    <w:rsid w:val="00432CA1"/>
    <w:rsid w:val="00433262"/>
    <w:rsid w:val="0043334B"/>
    <w:rsid w:val="00434409"/>
    <w:rsid w:val="00435121"/>
    <w:rsid w:val="00435501"/>
    <w:rsid w:val="004358AB"/>
    <w:rsid w:val="004362A0"/>
    <w:rsid w:val="004363C2"/>
    <w:rsid w:val="00436C4D"/>
    <w:rsid w:val="0043707E"/>
    <w:rsid w:val="004375F0"/>
    <w:rsid w:val="0043773B"/>
    <w:rsid w:val="00437F22"/>
    <w:rsid w:val="004404B2"/>
    <w:rsid w:val="00440BB5"/>
    <w:rsid w:val="0044207B"/>
    <w:rsid w:val="004423E0"/>
    <w:rsid w:val="0044290B"/>
    <w:rsid w:val="00442CB5"/>
    <w:rsid w:val="0044327E"/>
    <w:rsid w:val="0044491E"/>
    <w:rsid w:val="004455D8"/>
    <w:rsid w:val="00445CBB"/>
    <w:rsid w:val="0044657A"/>
    <w:rsid w:val="00446E9F"/>
    <w:rsid w:val="00451706"/>
    <w:rsid w:val="004517D6"/>
    <w:rsid w:val="00451B2D"/>
    <w:rsid w:val="00451CF9"/>
    <w:rsid w:val="00451F00"/>
    <w:rsid w:val="004529E8"/>
    <w:rsid w:val="00453899"/>
    <w:rsid w:val="00454E4D"/>
    <w:rsid w:val="00456DA1"/>
    <w:rsid w:val="004572CB"/>
    <w:rsid w:val="0046026C"/>
    <w:rsid w:val="00460455"/>
    <w:rsid w:val="0046226D"/>
    <w:rsid w:val="00462305"/>
    <w:rsid w:val="004626CF"/>
    <w:rsid w:val="00463D50"/>
    <w:rsid w:val="00464020"/>
    <w:rsid w:val="00464765"/>
    <w:rsid w:val="00465C1E"/>
    <w:rsid w:val="00466870"/>
    <w:rsid w:val="00466B45"/>
    <w:rsid w:val="00467526"/>
    <w:rsid w:val="004677DC"/>
    <w:rsid w:val="00470857"/>
    <w:rsid w:val="004716BD"/>
    <w:rsid w:val="004719FA"/>
    <w:rsid w:val="0047224F"/>
    <w:rsid w:val="0047248A"/>
    <w:rsid w:val="0047416B"/>
    <w:rsid w:val="0047490C"/>
    <w:rsid w:val="00474989"/>
    <w:rsid w:val="00475131"/>
    <w:rsid w:val="004751A0"/>
    <w:rsid w:val="004755C7"/>
    <w:rsid w:val="00475906"/>
    <w:rsid w:val="00476188"/>
    <w:rsid w:val="004762C6"/>
    <w:rsid w:val="00476973"/>
    <w:rsid w:val="004778AF"/>
    <w:rsid w:val="00480700"/>
    <w:rsid w:val="00481685"/>
    <w:rsid w:val="004816DB"/>
    <w:rsid w:val="00481B69"/>
    <w:rsid w:val="00482229"/>
    <w:rsid w:val="00482A30"/>
    <w:rsid w:val="0048352F"/>
    <w:rsid w:val="00483A59"/>
    <w:rsid w:val="00483A64"/>
    <w:rsid w:val="004844E6"/>
    <w:rsid w:val="00484532"/>
    <w:rsid w:val="00484CB7"/>
    <w:rsid w:val="00484F4C"/>
    <w:rsid w:val="00485379"/>
    <w:rsid w:val="00485FB7"/>
    <w:rsid w:val="00486F9C"/>
    <w:rsid w:val="00487430"/>
    <w:rsid w:val="00487B32"/>
    <w:rsid w:val="00487D34"/>
    <w:rsid w:val="004906EF"/>
    <w:rsid w:val="0049190D"/>
    <w:rsid w:val="004926A4"/>
    <w:rsid w:val="00492844"/>
    <w:rsid w:val="0049289F"/>
    <w:rsid w:val="00493616"/>
    <w:rsid w:val="00493921"/>
    <w:rsid w:val="004949C7"/>
    <w:rsid w:val="00494C55"/>
    <w:rsid w:val="0049512A"/>
    <w:rsid w:val="004954C5"/>
    <w:rsid w:val="00495BDF"/>
    <w:rsid w:val="00495D1B"/>
    <w:rsid w:val="00496702"/>
    <w:rsid w:val="00496B97"/>
    <w:rsid w:val="00496F8E"/>
    <w:rsid w:val="0049719D"/>
    <w:rsid w:val="00497BC7"/>
    <w:rsid w:val="004A0017"/>
    <w:rsid w:val="004A0B81"/>
    <w:rsid w:val="004A0ECB"/>
    <w:rsid w:val="004A1066"/>
    <w:rsid w:val="004A1661"/>
    <w:rsid w:val="004A1A8F"/>
    <w:rsid w:val="004A1ED9"/>
    <w:rsid w:val="004A2171"/>
    <w:rsid w:val="004A217C"/>
    <w:rsid w:val="004A2401"/>
    <w:rsid w:val="004A39BC"/>
    <w:rsid w:val="004A409D"/>
    <w:rsid w:val="004A4149"/>
    <w:rsid w:val="004A43EE"/>
    <w:rsid w:val="004A4483"/>
    <w:rsid w:val="004A46E5"/>
    <w:rsid w:val="004A480B"/>
    <w:rsid w:val="004A4E4C"/>
    <w:rsid w:val="004A5ABE"/>
    <w:rsid w:val="004A5F2C"/>
    <w:rsid w:val="004A6439"/>
    <w:rsid w:val="004A6D88"/>
    <w:rsid w:val="004A7882"/>
    <w:rsid w:val="004B15BC"/>
    <w:rsid w:val="004B1933"/>
    <w:rsid w:val="004B196E"/>
    <w:rsid w:val="004B3422"/>
    <w:rsid w:val="004B4304"/>
    <w:rsid w:val="004B47DF"/>
    <w:rsid w:val="004B4FB4"/>
    <w:rsid w:val="004B52AB"/>
    <w:rsid w:val="004B5FEE"/>
    <w:rsid w:val="004B65E9"/>
    <w:rsid w:val="004B6624"/>
    <w:rsid w:val="004B6DB8"/>
    <w:rsid w:val="004B7272"/>
    <w:rsid w:val="004C02F4"/>
    <w:rsid w:val="004C035C"/>
    <w:rsid w:val="004C1265"/>
    <w:rsid w:val="004C19C9"/>
    <w:rsid w:val="004C1EF0"/>
    <w:rsid w:val="004C1F2E"/>
    <w:rsid w:val="004C3340"/>
    <w:rsid w:val="004C59D0"/>
    <w:rsid w:val="004C5FAC"/>
    <w:rsid w:val="004C601D"/>
    <w:rsid w:val="004C663A"/>
    <w:rsid w:val="004D01C5"/>
    <w:rsid w:val="004D01F7"/>
    <w:rsid w:val="004D072F"/>
    <w:rsid w:val="004D1687"/>
    <w:rsid w:val="004D178B"/>
    <w:rsid w:val="004D1B93"/>
    <w:rsid w:val="004D24F8"/>
    <w:rsid w:val="004D31C9"/>
    <w:rsid w:val="004D49BD"/>
    <w:rsid w:val="004D4DEC"/>
    <w:rsid w:val="004D4DF6"/>
    <w:rsid w:val="004D7AB1"/>
    <w:rsid w:val="004D7D0E"/>
    <w:rsid w:val="004E02BC"/>
    <w:rsid w:val="004E06AB"/>
    <w:rsid w:val="004E06D5"/>
    <w:rsid w:val="004E097E"/>
    <w:rsid w:val="004E22C5"/>
    <w:rsid w:val="004E2447"/>
    <w:rsid w:val="004E258D"/>
    <w:rsid w:val="004E2AF1"/>
    <w:rsid w:val="004E2B68"/>
    <w:rsid w:val="004E2BC7"/>
    <w:rsid w:val="004E2CF3"/>
    <w:rsid w:val="004E2DCD"/>
    <w:rsid w:val="004E2E98"/>
    <w:rsid w:val="004E3BAD"/>
    <w:rsid w:val="004E403C"/>
    <w:rsid w:val="004E4BD9"/>
    <w:rsid w:val="004E4C7F"/>
    <w:rsid w:val="004E5F51"/>
    <w:rsid w:val="004E67AC"/>
    <w:rsid w:val="004E7532"/>
    <w:rsid w:val="004E79E8"/>
    <w:rsid w:val="004F045F"/>
    <w:rsid w:val="004F04FD"/>
    <w:rsid w:val="004F0727"/>
    <w:rsid w:val="004F13D8"/>
    <w:rsid w:val="004F1A2B"/>
    <w:rsid w:val="004F1B77"/>
    <w:rsid w:val="004F223C"/>
    <w:rsid w:val="004F2297"/>
    <w:rsid w:val="004F35AC"/>
    <w:rsid w:val="004F3DE2"/>
    <w:rsid w:val="004F3FAB"/>
    <w:rsid w:val="004F4152"/>
    <w:rsid w:val="004F4CDD"/>
    <w:rsid w:val="004F4D19"/>
    <w:rsid w:val="004F4ED4"/>
    <w:rsid w:val="004F5CC2"/>
    <w:rsid w:val="004F5F34"/>
    <w:rsid w:val="004F6680"/>
    <w:rsid w:val="004F70A5"/>
    <w:rsid w:val="004F7394"/>
    <w:rsid w:val="00500350"/>
    <w:rsid w:val="00500F03"/>
    <w:rsid w:val="00501529"/>
    <w:rsid w:val="00502959"/>
    <w:rsid w:val="00503E70"/>
    <w:rsid w:val="005040D0"/>
    <w:rsid w:val="00504186"/>
    <w:rsid w:val="00504B38"/>
    <w:rsid w:val="00505E3F"/>
    <w:rsid w:val="0050628B"/>
    <w:rsid w:val="005063AC"/>
    <w:rsid w:val="00507096"/>
    <w:rsid w:val="00507301"/>
    <w:rsid w:val="00507611"/>
    <w:rsid w:val="0051043E"/>
    <w:rsid w:val="00510B73"/>
    <w:rsid w:val="00510F8A"/>
    <w:rsid w:val="005111F7"/>
    <w:rsid w:val="0051163F"/>
    <w:rsid w:val="00511A3C"/>
    <w:rsid w:val="005121E5"/>
    <w:rsid w:val="0051229D"/>
    <w:rsid w:val="0051245E"/>
    <w:rsid w:val="00513017"/>
    <w:rsid w:val="0051416B"/>
    <w:rsid w:val="00514784"/>
    <w:rsid w:val="005151E3"/>
    <w:rsid w:val="00515F4D"/>
    <w:rsid w:val="005162D6"/>
    <w:rsid w:val="0051686B"/>
    <w:rsid w:val="0051783B"/>
    <w:rsid w:val="00517B85"/>
    <w:rsid w:val="005210B9"/>
    <w:rsid w:val="00521963"/>
    <w:rsid w:val="005220E8"/>
    <w:rsid w:val="00522C57"/>
    <w:rsid w:val="005233DE"/>
    <w:rsid w:val="005242B3"/>
    <w:rsid w:val="0052450A"/>
    <w:rsid w:val="00524544"/>
    <w:rsid w:val="0052541A"/>
    <w:rsid w:val="005259E5"/>
    <w:rsid w:val="00526102"/>
    <w:rsid w:val="0052631A"/>
    <w:rsid w:val="00526817"/>
    <w:rsid w:val="0052696D"/>
    <w:rsid w:val="00526A35"/>
    <w:rsid w:val="00526A6E"/>
    <w:rsid w:val="00527413"/>
    <w:rsid w:val="00527449"/>
    <w:rsid w:val="005276DB"/>
    <w:rsid w:val="00530135"/>
    <w:rsid w:val="00530A1C"/>
    <w:rsid w:val="00530F90"/>
    <w:rsid w:val="00531059"/>
    <w:rsid w:val="005313DF"/>
    <w:rsid w:val="00532424"/>
    <w:rsid w:val="0053331D"/>
    <w:rsid w:val="005348F2"/>
    <w:rsid w:val="00535215"/>
    <w:rsid w:val="005356D5"/>
    <w:rsid w:val="00536369"/>
    <w:rsid w:val="00537D9A"/>
    <w:rsid w:val="00537E71"/>
    <w:rsid w:val="00540649"/>
    <w:rsid w:val="00540D86"/>
    <w:rsid w:val="0054136F"/>
    <w:rsid w:val="005416B4"/>
    <w:rsid w:val="00541F44"/>
    <w:rsid w:val="00542165"/>
    <w:rsid w:val="005421CD"/>
    <w:rsid w:val="005432BB"/>
    <w:rsid w:val="00543485"/>
    <w:rsid w:val="00543B9C"/>
    <w:rsid w:val="00543FA8"/>
    <w:rsid w:val="00544A97"/>
    <w:rsid w:val="00544EF6"/>
    <w:rsid w:val="005450D2"/>
    <w:rsid w:val="00545333"/>
    <w:rsid w:val="0054709D"/>
    <w:rsid w:val="0054777F"/>
    <w:rsid w:val="005507D2"/>
    <w:rsid w:val="00550F9E"/>
    <w:rsid w:val="0055113F"/>
    <w:rsid w:val="005513D6"/>
    <w:rsid w:val="00552244"/>
    <w:rsid w:val="005525BB"/>
    <w:rsid w:val="00552778"/>
    <w:rsid w:val="00552897"/>
    <w:rsid w:val="005531B1"/>
    <w:rsid w:val="00553B17"/>
    <w:rsid w:val="00554BF0"/>
    <w:rsid w:val="00555787"/>
    <w:rsid w:val="00556794"/>
    <w:rsid w:val="00557058"/>
    <w:rsid w:val="005578BF"/>
    <w:rsid w:val="005600DC"/>
    <w:rsid w:val="00560B8C"/>
    <w:rsid w:val="00560FC6"/>
    <w:rsid w:val="005622A4"/>
    <w:rsid w:val="0056277F"/>
    <w:rsid w:val="00562959"/>
    <w:rsid w:val="00562D1B"/>
    <w:rsid w:val="00562FE2"/>
    <w:rsid w:val="0056327B"/>
    <w:rsid w:val="005641A5"/>
    <w:rsid w:val="0056478F"/>
    <w:rsid w:val="005656B0"/>
    <w:rsid w:val="00565AE0"/>
    <w:rsid w:val="00566403"/>
    <w:rsid w:val="00566976"/>
    <w:rsid w:val="00567688"/>
    <w:rsid w:val="0057000F"/>
    <w:rsid w:val="00570344"/>
    <w:rsid w:val="005706C0"/>
    <w:rsid w:val="00570F31"/>
    <w:rsid w:val="005715DF"/>
    <w:rsid w:val="005730B0"/>
    <w:rsid w:val="005734F8"/>
    <w:rsid w:val="005737C3"/>
    <w:rsid w:val="005745E6"/>
    <w:rsid w:val="00574C8D"/>
    <w:rsid w:val="0057579C"/>
    <w:rsid w:val="00575B5B"/>
    <w:rsid w:val="0057691A"/>
    <w:rsid w:val="00577337"/>
    <w:rsid w:val="0058066C"/>
    <w:rsid w:val="00581F1D"/>
    <w:rsid w:val="0058405B"/>
    <w:rsid w:val="00584B07"/>
    <w:rsid w:val="00584FA2"/>
    <w:rsid w:val="00584FE9"/>
    <w:rsid w:val="00585FC3"/>
    <w:rsid w:val="00586317"/>
    <w:rsid w:val="0058783C"/>
    <w:rsid w:val="00587858"/>
    <w:rsid w:val="00590B12"/>
    <w:rsid w:val="00590C7F"/>
    <w:rsid w:val="00590E2A"/>
    <w:rsid w:val="00590FAB"/>
    <w:rsid w:val="0059121F"/>
    <w:rsid w:val="005919AD"/>
    <w:rsid w:val="0059219A"/>
    <w:rsid w:val="005922E0"/>
    <w:rsid w:val="00592786"/>
    <w:rsid w:val="005931FF"/>
    <w:rsid w:val="00594409"/>
    <w:rsid w:val="005950CC"/>
    <w:rsid w:val="005957AF"/>
    <w:rsid w:val="00596CAD"/>
    <w:rsid w:val="005976CD"/>
    <w:rsid w:val="005A0C23"/>
    <w:rsid w:val="005A10E2"/>
    <w:rsid w:val="005A1125"/>
    <w:rsid w:val="005A1C91"/>
    <w:rsid w:val="005A21D1"/>
    <w:rsid w:val="005A2757"/>
    <w:rsid w:val="005A2D41"/>
    <w:rsid w:val="005A2E90"/>
    <w:rsid w:val="005A360E"/>
    <w:rsid w:val="005A4D22"/>
    <w:rsid w:val="005A5AF6"/>
    <w:rsid w:val="005A5D53"/>
    <w:rsid w:val="005A60DB"/>
    <w:rsid w:val="005A62BC"/>
    <w:rsid w:val="005A665A"/>
    <w:rsid w:val="005A6C32"/>
    <w:rsid w:val="005A6E81"/>
    <w:rsid w:val="005A7252"/>
    <w:rsid w:val="005A7281"/>
    <w:rsid w:val="005A7439"/>
    <w:rsid w:val="005A7561"/>
    <w:rsid w:val="005A7CA9"/>
    <w:rsid w:val="005A7E41"/>
    <w:rsid w:val="005B249F"/>
    <w:rsid w:val="005B2769"/>
    <w:rsid w:val="005B290F"/>
    <w:rsid w:val="005B4395"/>
    <w:rsid w:val="005B4A98"/>
    <w:rsid w:val="005B4F74"/>
    <w:rsid w:val="005B518B"/>
    <w:rsid w:val="005B57EA"/>
    <w:rsid w:val="005B63F3"/>
    <w:rsid w:val="005B65C9"/>
    <w:rsid w:val="005B6B37"/>
    <w:rsid w:val="005B7ADB"/>
    <w:rsid w:val="005B7FED"/>
    <w:rsid w:val="005C0029"/>
    <w:rsid w:val="005C0B70"/>
    <w:rsid w:val="005C140B"/>
    <w:rsid w:val="005C22AE"/>
    <w:rsid w:val="005C2CD4"/>
    <w:rsid w:val="005C340B"/>
    <w:rsid w:val="005C42CA"/>
    <w:rsid w:val="005C483F"/>
    <w:rsid w:val="005C4D06"/>
    <w:rsid w:val="005C5162"/>
    <w:rsid w:val="005C5992"/>
    <w:rsid w:val="005C71E9"/>
    <w:rsid w:val="005C7274"/>
    <w:rsid w:val="005C7C1D"/>
    <w:rsid w:val="005D03A9"/>
    <w:rsid w:val="005D09D1"/>
    <w:rsid w:val="005D161E"/>
    <w:rsid w:val="005D1BCC"/>
    <w:rsid w:val="005D212E"/>
    <w:rsid w:val="005D2583"/>
    <w:rsid w:val="005D269C"/>
    <w:rsid w:val="005D3522"/>
    <w:rsid w:val="005D4A50"/>
    <w:rsid w:val="005D5536"/>
    <w:rsid w:val="005D588C"/>
    <w:rsid w:val="005D6ADA"/>
    <w:rsid w:val="005D7035"/>
    <w:rsid w:val="005D70DB"/>
    <w:rsid w:val="005D7E83"/>
    <w:rsid w:val="005E1897"/>
    <w:rsid w:val="005E20B1"/>
    <w:rsid w:val="005E252E"/>
    <w:rsid w:val="005E3491"/>
    <w:rsid w:val="005E34A0"/>
    <w:rsid w:val="005E376B"/>
    <w:rsid w:val="005E3DF9"/>
    <w:rsid w:val="005E4B10"/>
    <w:rsid w:val="005E5087"/>
    <w:rsid w:val="005E54AC"/>
    <w:rsid w:val="005E660C"/>
    <w:rsid w:val="005E6D1A"/>
    <w:rsid w:val="005E70C8"/>
    <w:rsid w:val="005E7D47"/>
    <w:rsid w:val="005F00CF"/>
    <w:rsid w:val="005F0336"/>
    <w:rsid w:val="005F1F15"/>
    <w:rsid w:val="005F26A9"/>
    <w:rsid w:val="005F27EF"/>
    <w:rsid w:val="005F305B"/>
    <w:rsid w:val="005F3355"/>
    <w:rsid w:val="005F3375"/>
    <w:rsid w:val="005F405E"/>
    <w:rsid w:val="005F4235"/>
    <w:rsid w:val="005F4792"/>
    <w:rsid w:val="005F4CD6"/>
    <w:rsid w:val="005F5AF0"/>
    <w:rsid w:val="005F6156"/>
    <w:rsid w:val="005F6291"/>
    <w:rsid w:val="005F6F13"/>
    <w:rsid w:val="005F6F4B"/>
    <w:rsid w:val="00600E81"/>
    <w:rsid w:val="00602FE7"/>
    <w:rsid w:val="00603535"/>
    <w:rsid w:val="006038C3"/>
    <w:rsid w:val="00604278"/>
    <w:rsid w:val="00604B49"/>
    <w:rsid w:val="0060502A"/>
    <w:rsid w:val="00605FE9"/>
    <w:rsid w:val="00606A91"/>
    <w:rsid w:val="00606ABC"/>
    <w:rsid w:val="006077C4"/>
    <w:rsid w:val="00607A74"/>
    <w:rsid w:val="00607A96"/>
    <w:rsid w:val="00607AB1"/>
    <w:rsid w:val="00607BB3"/>
    <w:rsid w:val="006113C6"/>
    <w:rsid w:val="00611BDA"/>
    <w:rsid w:val="00611C45"/>
    <w:rsid w:val="006121C9"/>
    <w:rsid w:val="006129ED"/>
    <w:rsid w:val="0061327E"/>
    <w:rsid w:val="006134E9"/>
    <w:rsid w:val="00613E47"/>
    <w:rsid w:val="00614B62"/>
    <w:rsid w:val="00615023"/>
    <w:rsid w:val="00615198"/>
    <w:rsid w:val="00615827"/>
    <w:rsid w:val="00617264"/>
    <w:rsid w:val="00617617"/>
    <w:rsid w:val="00617754"/>
    <w:rsid w:val="00617CFF"/>
    <w:rsid w:val="00620616"/>
    <w:rsid w:val="0062139D"/>
    <w:rsid w:val="00621AD6"/>
    <w:rsid w:val="0062224B"/>
    <w:rsid w:val="006224AE"/>
    <w:rsid w:val="0062295C"/>
    <w:rsid w:val="006229F4"/>
    <w:rsid w:val="00622B39"/>
    <w:rsid w:val="00624FCB"/>
    <w:rsid w:val="00626258"/>
    <w:rsid w:val="006268F2"/>
    <w:rsid w:val="00627940"/>
    <w:rsid w:val="00627B5F"/>
    <w:rsid w:val="00630865"/>
    <w:rsid w:val="00630914"/>
    <w:rsid w:val="006312B5"/>
    <w:rsid w:val="0063189C"/>
    <w:rsid w:val="006323CB"/>
    <w:rsid w:val="00632A2B"/>
    <w:rsid w:val="00632B52"/>
    <w:rsid w:val="00632FF4"/>
    <w:rsid w:val="00633328"/>
    <w:rsid w:val="00633A67"/>
    <w:rsid w:val="00633CFB"/>
    <w:rsid w:val="00634264"/>
    <w:rsid w:val="00634383"/>
    <w:rsid w:val="0063439D"/>
    <w:rsid w:val="006348F8"/>
    <w:rsid w:val="00634B0F"/>
    <w:rsid w:val="00634D65"/>
    <w:rsid w:val="0063566E"/>
    <w:rsid w:val="00635ED2"/>
    <w:rsid w:val="006361D1"/>
    <w:rsid w:val="0063645F"/>
    <w:rsid w:val="00636B9D"/>
    <w:rsid w:val="00636C5A"/>
    <w:rsid w:val="0063749E"/>
    <w:rsid w:val="00637C79"/>
    <w:rsid w:val="00640422"/>
    <w:rsid w:val="006412C7"/>
    <w:rsid w:val="00641911"/>
    <w:rsid w:val="00641DCD"/>
    <w:rsid w:val="006428B6"/>
    <w:rsid w:val="00643469"/>
    <w:rsid w:val="006438E9"/>
    <w:rsid w:val="00644A42"/>
    <w:rsid w:val="00645590"/>
    <w:rsid w:val="00646BDB"/>
    <w:rsid w:val="00646D12"/>
    <w:rsid w:val="006475D9"/>
    <w:rsid w:val="00647619"/>
    <w:rsid w:val="00647C29"/>
    <w:rsid w:val="00650597"/>
    <w:rsid w:val="00651110"/>
    <w:rsid w:val="006512F5"/>
    <w:rsid w:val="0065191F"/>
    <w:rsid w:val="006519EC"/>
    <w:rsid w:val="006521C9"/>
    <w:rsid w:val="006526B8"/>
    <w:rsid w:val="00652AFF"/>
    <w:rsid w:val="00652D30"/>
    <w:rsid w:val="006539F9"/>
    <w:rsid w:val="00653D12"/>
    <w:rsid w:val="00654424"/>
    <w:rsid w:val="006545D9"/>
    <w:rsid w:val="00654CF9"/>
    <w:rsid w:val="006553A1"/>
    <w:rsid w:val="0065576B"/>
    <w:rsid w:val="00655774"/>
    <w:rsid w:val="00655E08"/>
    <w:rsid w:val="006563E8"/>
    <w:rsid w:val="006571BB"/>
    <w:rsid w:val="00657B61"/>
    <w:rsid w:val="00660B42"/>
    <w:rsid w:val="00660DCE"/>
    <w:rsid w:val="006624F6"/>
    <w:rsid w:val="006625A8"/>
    <w:rsid w:val="00662CD9"/>
    <w:rsid w:val="00664E4E"/>
    <w:rsid w:val="0066587B"/>
    <w:rsid w:val="00665B90"/>
    <w:rsid w:val="00665BF6"/>
    <w:rsid w:val="006666C7"/>
    <w:rsid w:val="00667131"/>
    <w:rsid w:val="00667DF0"/>
    <w:rsid w:val="00670A0F"/>
    <w:rsid w:val="006722D6"/>
    <w:rsid w:val="0067612E"/>
    <w:rsid w:val="00676151"/>
    <w:rsid w:val="00676F14"/>
    <w:rsid w:val="00681002"/>
    <w:rsid w:val="00682093"/>
    <w:rsid w:val="00682914"/>
    <w:rsid w:val="006833B6"/>
    <w:rsid w:val="00683517"/>
    <w:rsid w:val="006843D5"/>
    <w:rsid w:val="006850E0"/>
    <w:rsid w:val="0068609E"/>
    <w:rsid w:val="00686556"/>
    <w:rsid w:val="006865FF"/>
    <w:rsid w:val="0068711B"/>
    <w:rsid w:val="00687120"/>
    <w:rsid w:val="006874FB"/>
    <w:rsid w:val="0068767D"/>
    <w:rsid w:val="00687834"/>
    <w:rsid w:val="00690060"/>
    <w:rsid w:val="0069012E"/>
    <w:rsid w:val="00690291"/>
    <w:rsid w:val="00690833"/>
    <w:rsid w:val="00690CC9"/>
    <w:rsid w:val="00692010"/>
    <w:rsid w:val="0069216D"/>
    <w:rsid w:val="00692336"/>
    <w:rsid w:val="00692733"/>
    <w:rsid w:val="00693F43"/>
    <w:rsid w:val="0069486A"/>
    <w:rsid w:val="0069625B"/>
    <w:rsid w:val="0069630F"/>
    <w:rsid w:val="006967BF"/>
    <w:rsid w:val="006A153A"/>
    <w:rsid w:val="006A188E"/>
    <w:rsid w:val="006A3B0D"/>
    <w:rsid w:val="006A3F30"/>
    <w:rsid w:val="006A4D0A"/>
    <w:rsid w:val="006A54C8"/>
    <w:rsid w:val="006A5F09"/>
    <w:rsid w:val="006A753C"/>
    <w:rsid w:val="006A7997"/>
    <w:rsid w:val="006B1189"/>
    <w:rsid w:val="006B1BCC"/>
    <w:rsid w:val="006B34CA"/>
    <w:rsid w:val="006B3CE5"/>
    <w:rsid w:val="006B5FDC"/>
    <w:rsid w:val="006B6620"/>
    <w:rsid w:val="006B6DF2"/>
    <w:rsid w:val="006B75D2"/>
    <w:rsid w:val="006B782E"/>
    <w:rsid w:val="006B7EE5"/>
    <w:rsid w:val="006B7FA4"/>
    <w:rsid w:val="006C0AC8"/>
    <w:rsid w:val="006C124C"/>
    <w:rsid w:val="006C12D4"/>
    <w:rsid w:val="006C1C50"/>
    <w:rsid w:val="006C1EAE"/>
    <w:rsid w:val="006C2CEC"/>
    <w:rsid w:val="006C44ED"/>
    <w:rsid w:val="006C505E"/>
    <w:rsid w:val="006C57C9"/>
    <w:rsid w:val="006C7056"/>
    <w:rsid w:val="006C7E65"/>
    <w:rsid w:val="006C7FF6"/>
    <w:rsid w:val="006D034C"/>
    <w:rsid w:val="006D1829"/>
    <w:rsid w:val="006D193A"/>
    <w:rsid w:val="006D20CE"/>
    <w:rsid w:val="006D2D42"/>
    <w:rsid w:val="006D35D8"/>
    <w:rsid w:val="006D4244"/>
    <w:rsid w:val="006D4372"/>
    <w:rsid w:val="006D4399"/>
    <w:rsid w:val="006D4C8D"/>
    <w:rsid w:val="006D4FFE"/>
    <w:rsid w:val="006D55AC"/>
    <w:rsid w:val="006D56A8"/>
    <w:rsid w:val="006D5ED8"/>
    <w:rsid w:val="006D615E"/>
    <w:rsid w:val="006D6ACB"/>
    <w:rsid w:val="006D6DBD"/>
    <w:rsid w:val="006D6E53"/>
    <w:rsid w:val="006D75BC"/>
    <w:rsid w:val="006D79A6"/>
    <w:rsid w:val="006E0341"/>
    <w:rsid w:val="006E0828"/>
    <w:rsid w:val="006E0D21"/>
    <w:rsid w:val="006E0F0E"/>
    <w:rsid w:val="006E1E12"/>
    <w:rsid w:val="006E1F96"/>
    <w:rsid w:val="006E378C"/>
    <w:rsid w:val="006E3B2D"/>
    <w:rsid w:val="006E6806"/>
    <w:rsid w:val="006E6DD6"/>
    <w:rsid w:val="006E787E"/>
    <w:rsid w:val="006F0C53"/>
    <w:rsid w:val="006F1356"/>
    <w:rsid w:val="006F1BAF"/>
    <w:rsid w:val="006F1D67"/>
    <w:rsid w:val="006F2A43"/>
    <w:rsid w:val="006F2EA0"/>
    <w:rsid w:val="006F3569"/>
    <w:rsid w:val="006F415C"/>
    <w:rsid w:val="006F43DD"/>
    <w:rsid w:val="006F509E"/>
    <w:rsid w:val="006F53E6"/>
    <w:rsid w:val="006F541C"/>
    <w:rsid w:val="006F6273"/>
    <w:rsid w:val="006F632F"/>
    <w:rsid w:val="006F63A1"/>
    <w:rsid w:val="006F6B8C"/>
    <w:rsid w:val="0070044E"/>
    <w:rsid w:val="00700FD3"/>
    <w:rsid w:val="00701B62"/>
    <w:rsid w:val="00701C71"/>
    <w:rsid w:val="007028A1"/>
    <w:rsid w:val="007033E7"/>
    <w:rsid w:val="00703D98"/>
    <w:rsid w:val="00704442"/>
    <w:rsid w:val="00704A04"/>
    <w:rsid w:val="00705044"/>
    <w:rsid w:val="0070547F"/>
    <w:rsid w:val="00705942"/>
    <w:rsid w:val="00705F06"/>
    <w:rsid w:val="0070771D"/>
    <w:rsid w:val="00707846"/>
    <w:rsid w:val="00707A51"/>
    <w:rsid w:val="00710E3D"/>
    <w:rsid w:val="00711294"/>
    <w:rsid w:val="00711E30"/>
    <w:rsid w:val="00713214"/>
    <w:rsid w:val="007133A0"/>
    <w:rsid w:val="00713C39"/>
    <w:rsid w:val="00714FB3"/>
    <w:rsid w:val="007153D5"/>
    <w:rsid w:val="007154D2"/>
    <w:rsid w:val="0071625D"/>
    <w:rsid w:val="00716BD4"/>
    <w:rsid w:val="007173EA"/>
    <w:rsid w:val="007179DA"/>
    <w:rsid w:val="00717D7A"/>
    <w:rsid w:val="00720857"/>
    <w:rsid w:val="00721555"/>
    <w:rsid w:val="00722182"/>
    <w:rsid w:val="00722712"/>
    <w:rsid w:val="00723309"/>
    <w:rsid w:val="00723A36"/>
    <w:rsid w:val="00723BE2"/>
    <w:rsid w:val="00724514"/>
    <w:rsid w:val="0072494D"/>
    <w:rsid w:val="007261D4"/>
    <w:rsid w:val="00726F5A"/>
    <w:rsid w:val="00727CE5"/>
    <w:rsid w:val="00727DAC"/>
    <w:rsid w:val="0073000B"/>
    <w:rsid w:val="007305F0"/>
    <w:rsid w:val="00730C26"/>
    <w:rsid w:val="00730C52"/>
    <w:rsid w:val="00730CBE"/>
    <w:rsid w:val="007328B0"/>
    <w:rsid w:val="0073297F"/>
    <w:rsid w:val="00732FF5"/>
    <w:rsid w:val="00733685"/>
    <w:rsid w:val="007342BB"/>
    <w:rsid w:val="00734F5C"/>
    <w:rsid w:val="00734FD7"/>
    <w:rsid w:val="0073622B"/>
    <w:rsid w:val="007369C3"/>
    <w:rsid w:val="007370BD"/>
    <w:rsid w:val="0073717D"/>
    <w:rsid w:val="00737592"/>
    <w:rsid w:val="00740D11"/>
    <w:rsid w:val="007416BF"/>
    <w:rsid w:val="00742F5D"/>
    <w:rsid w:val="007431E8"/>
    <w:rsid w:val="00743AEF"/>
    <w:rsid w:val="00743EB5"/>
    <w:rsid w:val="00744FF7"/>
    <w:rsid w:val="00745777"/>
    <w:rsid w:val="00745846"/>
    <w:rsid w:val="007462D2"/>
    <w:rsid w:val="00746ABB"/>
    <w:rsid w:val="007474BD"/>
    <w:rsid w:val="007506B8"/>
    <w:rsid w:val="00750C57"/>
    <w:rsid w:val="00750E6A"/>
    <w:rsid w:val="007510BA"/>
    <w:rsid w:val="0075121A"/>
    <w:rsid w:val="00751907"/>
    <w:rsid w:val="00752159"/>
    <w:rsid w:val="0075259F"/>
    <w:rsid w:val="00753439"/>
    <w:rsid w:val="0075355F"/>
    <w:rsid w:val="007546A0"/>
    <w:rsid w:val="00754AF9"/>
    <w:rsid w:val="00754D05"/>
    <w:rsid w:val="00754FEE"/>
    <w:rsid w:val="007564CF"/>
    <w:rsid w:val="00756A43"/>
    <w:rsid w:val="0075777F"/>
    <w:rsid w:val="00760310"/>
    <w:rsid w:val="00760B41"/>
    <w:rsid w:val="00761E5C"/>
    <w:rsid w:val="0076397F"/>
    <w:rsid w:val="0076427E"/>
    <w:rsid w:val="007648A9"/>
    <w:rsid w:val="00764A6C"/>
    <w:rsid w:val="007650A6"/>
    <w:rsid w:val="00770042"/>
    <w:rsid w:val="0077012B"/>
    <w:rsid w:val="00770141"/>
    <w:rsid w:val="007709F7"/>
    <w:rsid w:val="00770BF8"/>
    <w:rsid w:val="00771A8E"/>
    <w:rsid w:val="00772CAE"/>
    <w:rsid w:val="007730CD"/>
    <w:rsid w:val="007736C7"/>
    <w:rsid w:val="007738C6"/>
    <w:rsid w:val="00773944"/>
    <w:rsid w:val="00773EA9"/>
    <w:rsid w:val="0077480F"/>
    <w:rsid w:val="00774EEA"/>
    <w:rsid w:val="00775060"/>
    <w:rsid w:val="0077510F"/>
    <w:rsid w:val="00775B69"/>
    <w:rsid w:val="00775F0E"/>
    <w:rsid w:val="007762A0"/>
    <w:rsid w:val="0077666A"/>
    <w:rsid w:val="00776E25"/>
    <w:rsid w:val="00776F12"/>
    <w:rsid w:val="00777AB2"/>
    <w:rsid w:val="00777ABE"/>
    <w:rsid w:val="00777C2F"/>
    <w:rsid w:val="00780176"/>
    <w:rsid w:val="00780A82"/>
    <w:rsid w:val="00780B22"/>
    <w:rsid w:val="00781083"/>
    <w:rsid w:val="00781800"/>
    <w:rsid w:val="00782111"/>
    <w:rsid w:val="00784101"/>
    <w:rsid w:val="00784835"/>
    <w:rsid w:val="00784DD5"/>
    <w:rsid w:val="00785974"/>
    <w:rsid w:val="0078628D"/>
    <w:rsid w:val="00786B5F"/>
    <w:rsid w:val="00786F5C"/>
    <w:rsid w:val="007870E4"/>
    <w:rsid w:val="00787140"/>
    <w:rsid w:val="00790B7E"/>
    <w:rsid w:val="00791003"/>
    <w:rsid w:val="007912BD"/>
    <w:rsid w:val="00791A23"/>
    <w:rsid w:val="00791E22"/>
    <w:rsid w:val="007925C5"/>
    <w:rsid w:val="00793D87"/>
    <w:rsid w:val="00795387"/>
    <w:rsid w:val="00795A99"/>
    <w:rsid w:val="007963FD"/>
    <w:rsid w:val="007964E2"/>
    <w:rsid w:val="007977F8"/>
    <w:rsid w:val="00797E95"/>
    <w:rsid w:val="007A0285"/>
    <w:rsid w:val="007A0AAE"/>
    <w:rsid w:val="007A0F34"/>
    <w:rsid w:val="007A14AA"/>
    <w:rsid w:val="007A2067"/>
    <w:rsid w:val="007A2160"/>
    <w:rsid w:val="007A3D16"/>
    <w:rsid w:val="007A3EEB"/>
    <w:rsid w:val="007A3FCD"/>
    <w:rsid w:val="007A4AF4"/>
    <w:rsid w:val="007A4D9F"/>
    <w:rsid w:val="007A629A"/>
    <w:rsid w:val="007A6781"/>
    <w:rsid w:val="007A6C1C"/>
    <w:rsid w:val="007A6CB1"/>
    <w:rsid w:val="007B0EA1"/>
    <w:rsid w:val="007B26EC"/>
    <w:rsid w:val="007B3B12"/>
    <w:rsid w:val="007B3CC9"/>
    <w:rsid w:val="007B40DE"/>
    <w:rsid w:val="007B444B"/>
    <w:rsid w:val="007B4E5A"/>
    <w:rsid w:val="007B565D"/>
    <w:rsid w:val="007B5FEA"/>
    <w:rsid w:val="007B68EA"/>
    <w:rsid w:val="007B7071"/>
    <w:rsid w:val="007B7130"/>
    <w:rsid w:val="007B73AD"/>
    <w:rsid w:val="007B7463"/>
    <w:rsid w:val="007B7B53"/>
    <w:rsid w:val="007B7C52"/>
    <w:rsid w:val="007C0773"/>
    <w:rsid w:val="007C0A8E"/>
    <w:rsid w:val="007C103B"/>
    <w:rsid w:val="007C26F9"/>
    <w:rsid w:val="007C2AD8"/>
    <w:rsid w:val="007C3FB0"/>
    <w:rsid w:val="007C3FB5"/>
    <w:rsid w:val="007C413C"/>
    <w:rsid w:val="007C5422"/>
    <w:rsid w:val="007C5B89"/>
    <w:rsid w:val="007C5EE5"/>
    <w:rsid w:val="007C66F3"/>
    <w:rsid w:val="007C742B"/>
    <w:rsid w:val="007C74AC"/>
    <w:rsid w:val="007D0FB6"/>
    <w:rsid w:val="007D19CA"/>
    <w:rsid w:val="007D1B87"/>
    <w:rsid w:val="007D3BCB"/>
    <w:rsid w:val="007D4094"/>
    <w:rsid w:val="007D4DBE"/>
    <w:rsid w:val="007D51F9"/>
    <w:rsid w:val="007D61F5"/>
    <w:rsid w:val="007D6A93"/>
    <w:rsid w:val="007D72C8"/>
    <w:rsid w:val="007D74F9"/>
    <w:rsid w:val="007D7969"/>
    <w:rsid w:val="007E0A58"/>
    <w:rsid w:val="007E1566"/>
    <w:rsid w:val="007E26C8"/>
    <w:rsid w:val="007E2916"/>
    <w:rsid w:val="007E4374"/>
    <w:rsid w:val="007E458E"/>
    <w:rsid w:val="007E5DEB"/>
    <w:rsid w:val="007E62D4"/>
    <w:rsid w:val="007E66F2"/>
    <w:rsid w:val="007E678D"/>
    <w:rsid w:val="007E7046"/>
    <w:rsid w:val="007E7635"/>
    <w:rsid w:val="007E7E43"/>
    <w:rsid w:val="007F09FE"/>
    <w:rsid w:val="007F0DE9"/>
    <w:rsid w:val="007F1857"/>
    <w:rsid w:val="007F194D"/>
    <w:rsid w:val="007F199A"/>
    <w:rsid w:val="007F2498"/>
    <w:rsid w:val="007F2634"/>
    <w:rsid w:val="007F27EE"/>
    <w:rsid w:val="007F38E7"/>
    <w:rsid w:val="007F3C05"/>
    <w:rsid w:val="007F59BE"/>
    <w:rsid w:val="007F5A99"/>
    <w:rsid w:val="007F602A"/>
    <w:rsid w:val="007F716A"/>
    <w:rsid w:val="007F7B99"/>
    <w:rsid w:val="00801895"/>
    <w:rsid w:val="00801F0B"/>
    <w:rsid w:val="008020C7"/>
    <w:rsid w:val="0080244E"/>
    <w:rsid w:val="0080305D"/>
    <w:rsid w:val="0080367D"/>
    <w:rsid w:val="00804941"/>
    <w:rsid w:val="008049C7"/>
    <w:rsid w:val="008052BA"/>
    <w:rsid w:val="00806106"/>
    <w:rsid w:val="00806BF8"/>
    <w:rsid w:val="0080793B"/>
    <w:rsid w:val="008112EE"/>
    <w:rsid w:val="008119B1"/>
    <w:rsid w:val="00811CC8"/>
    <w:rsid w:val="00811EDB"/>
    <w:rsid w:val="00812921"/>
    <w:rsid w:val="008131BB"/>
    <w:rsid w:val="00813FA5"/>
    <w:rsid w:val="008140B8"/>
    <w:rsid w:val="008149C8"/>
    <w:rsid w:val="00815C27"/>
    <w:rsid w:val="00815CA3"/>
    <w:rsid w:val="0081626A"/>
    <w:rsid w:val="008163F1"/>
    <w:rsid w:val="00817628"/>
    <w:rsid w:val="008179D8"/>
    <w:rsid w:val="008200BD"/>
    <w:rsid w:val="0082015F"/>
    <w:rsid w:val="008206D9"/>
    <w:rsid w:val="00820EA6"/>
    <w:rsid w:val="00820EAB"/>
    <w:rsid w:val="00820FF7"/>
    <w:rsid w:val="0082231B"/>
    <w:rsid w:val="008224F0"/>
    <w:rsid w:val="00822C7D"/>
    <w:rsid w:val="0082355B"/>
    <w:rsid w:val="008236B7"/>
    <w:rsid w:val="0082377F"/>
    <w:rsid w:val="00823957"/>
    <w:rsid w:val="0082396B"/>
    <w:rsid w:val="00824CEC"/>
    <w:rsid w:val="0082626A"/>
    <w:rsid w:val="0082685D"/>
    <w:rsid w:val="00826A6A"/>
    <w:rsid w:val="00826D5D"/>
    <w:rsid w:val="008303A2"/>
    <w:rsid w:val="00830AD1"/>
    <w:rsid w:val="00830FFB"/>
    <w:rsid w:val="00831758"/>
    <w:rsid w:val="00833261"/>
    <w:rsid w:val="00833E3C"/>
    <w:rsid w:val="00833EC7"/>
    <w:rsid w:val="008340D8"/>
    <w:rsid w:val="00834E7E"/>
    <w:rsid w:val="00835317"/>
    <w:rsid w:val="008373E4"/>
    <w:rsid w:val="0083758F"/>
    <w:rsid w:val="00837CBE"/>
    <w:rsid w:val="00837E90"/>
    <w:rsid w:val="00840946"/>
    <w:rsid w:val="00840A3F"/>
    <w:rsid w:val="00841A4C"/>
    <w:rsid w:val="00841A4D"/>
    <w:rsid w:val="00841C42"/>
    <w:rsid w:val="00841EDA"/>
    <w:rsid w:val="008426EF"/>
    <w:rsid w:val="00843233"/>
    <w:rsid w:val="008449B2"/>
    <w:rsid w:val="00844A7E"/>
    <w:rsid w:val="0084536E"/>
    <w:rsid w:val="0084585E"/>
    <w:rsid w:val="00846BAD"/>
    <w:rsid w:val="00847F4E"/>
    <w:rsid w:val="008506E1"/>
    <w:rsid w:val="0085099A"/>
    <w:rsid w:val="00850E87"/>
    <w:rsid w:val="00852161"/>
    <w:rsid w:val="00853C84"/>
    <w:rsid w:val="00853CF6"/>
    <w:rsid w:val="00854178"/>
    <w:rsid w:val="00854395"/>
    <w:rsid w:val="00854A2C"/>
    <w:rsid w:val="00855024"/>
    <w:rsid w:val="00855141"/>
    <w:rsid w:val="00855B9B"/>
    <w:rsid w:val="00857998"/>
    <w:rsid w:val="00857B91"/>
    <w:rsid w:val="00860282"/>
    <w:rsid w:val="00860A07"/>
    <w:rsid w:val="00861C2F"/>
    <w:rsid w:val="00861ED9"/>
    <w:rsid w:val="008631AD"/>
    <w:rsid w:val="0086387E"/>
    <w:rsid w:val="00863A48"/>
    <w:rsid w:val="00863B4D"/>
    <w:rsid w:val="00863C07"/>
    <w:rsid w:val="00863D5D"/>
    <w:rsid w:val="00864A98"/>
    <w:rsid w:val="00864B66"/>
    <w:rsid w:val="008653B6"/>
    <w:rsid w:val="008659AB"/>
    <w:rsid w:val="00865DBD"/>
    <w:rsid w:val="008664E1"/>
    <w:rsid w:val="008666BC"/>
    <w:rsid w:val="008667BC"/>
    <w:rsid w:val="00866918"/>
    <w:rsid w:val="00866955"/>
    <w:rsid w:val="00866D6C"/>
    <w:rsid w:val="00866FEA"/>
    <w:rsid w:val="0086782E"/>
    <w:rsid w:val="00870BD1"/>
    <w:rsid w:val="00870C9A"/>
    <w:rsid w:val="00870D16"/>
    <w:rsid w:val="0087132A"/>
    <w:rsid w:val="0087140C"/>
    <w:rsid w:val="008716C3"/>
    <w:rsid w:val="00871FF9"/>
    <w:rsid w:val="0087278B"/>
    <w:rsid w:val="008729F1"/>
    <w:rsid w:val="00872B34"/>
    <w:rsid w:val="008731CA"/>
    <w:rsid w:val="00873442"/>
    <w:rsid w:val="00873667"/>
    <w:rsid w:val="0087562D"/>
    <w:rsid w:val="00875E5E"/>
    <w:rsid w:val="00876623"/>
    <w:rsid w:val="00877218"/>
    <w:rsid w:val="0087727D"/>
    <w:rsid w:val="008778ED"/>
    <w:rsid w:val="00877FE4"/>
    <w:rsid w:val="008802B6"/>
    <w:rsid w:val="008804C7"/>
    <w:rsid w:val="00880B9A"/>
    <w:rsid w:val="0088104E"/>
    <w:rsid w:val="008810EB"/>
    <w:rsid w:val="00881B55"/>
    <w:rsid w:val="0088240D"/>
    <w:rsid w:val="0088313B"/>
    <w:rsid w:val="008835FB"/>
    <w:rsid w:val="00884573"/>
    <w:rsid w:val="0088550A"/>
    <w:rsid w:val="008856BC"/>
    <w:rsid w:val="008858DA"/>
    <w:rsid w:val="008859F7"/>
    <w:rsid w:val="00886167"/>
    <w:rsid w:val="0088620E"/>
    <w:rsid w:val="00886791"/>
    <w:rsid w:val="00886AD1"/>
    <w:rsid w:val="00886F2B"/>
    <w:rsid w:val="0088766D"/>
    <w:rsid w:val="00891D1C"/>
    <w:rsid w:val="00892D3A"/>
    <w:rsid w:val="00893178"/>
    <w:rsid w:val="00893985"/>
    <w:rsid w:val="00894019"/>
    <w:rsid w:val="00894222"/>
    <w:rsid w:val="00894518"/>
    <w:rsid w:val="00894A6A"/>
    <w:rsid w:val="00895216"/>
    <w:rsid w:val="008952E4"/>
    <w:rsid w:val="0089542B"/>
    <w:rsid w:val="008963BA"/>
    <w:rsid w:val="00896557"/>
    <w:rsid w:val="0089660E"/>
    <w:rsid w:val="008A0335"/>
    <w:rsid w:val="008A157C"/>
    <w:rsid w:val="008A1896"/>
    <w:rsid w:val="008A1A54"/>
    <w:rsid w:val="008A1B55"/>
    <w:rsid w:val="008A4F19"/>
    <w:rsid w:val="008A5301"/>
    <w:rsid w:val="008A6016"/>
    <w:rsid w:val="008A685B"/>
    <w:rsid w:val="008A71AD"/>
    <w:rsid w:val="008A7C31"/>
    <w:rsid w:val="008B25D7"/>
    <w:rsid w:val="008B2758"/>
    <w:rsid w:val="008B2EBF"/>
    <w:rsid w:val="008B2F6B"/>
    <w:rsid w:val="008B41C0"/>
    <w:rsid w:val="008B421B"/>
    <w:rsid w:val="008B58F6"/>
    <w:rsid w:val="008B67FB"/>
    <w:rsid w:val="008B68C2"/>
    <w:rsid w:val="008B68E2"/>
    <w:rsid w:val="008B7374"/>
    <w:rsid w:val="008B78B6"/>
    <w:rsid w:val="008B7FA3"/>
    <w:rsid w:val="008C01B9"/>
    <w:rsid w:val="008C0A6C"/>
    <w:rsid w:val="008C0A78"/>
    <w:rsid w:val="008C0EB3"/>
    <w:rsid w:val="008C15A9"/>
    <w:rsid w:val="008C16C6"/>
    <w:rsid w:val="008C234C"/>
    <w:rsid w:val="008C2678"/>
    <w:rsid w:val="008C2A7A"/>
    <w:rsid w:val="008C504C"/>
    <w:rsid w:val="008C54CC"/>
    <w:rsid w:val="008C56C1"/>
    <w:rsid w:val="008C67B5"/>
    <w:rsid w:val="008C75B6"/>
    <w:rsid w:val="008C7781"/>
    <w:rsid w:val="008D2595"/>
    <w:rsid w:val="008D4353"/>
    <w:rsid w:val="008D5905"/>
    <w:rsid w:val="008D5D98"/>
    <w:rsid w:val="008D640A"/>
    <w:rsid w:val="008D67A2"/>
    <w:rsid w:val="008D74F4"/>
    <w:rsid w:val="008D7A88"/>
    <w:rsid w:val="008D7C60"/>
    <w:rsid w:val="008D7E94"/>
    <w:rsid w:val="008E0AC4"/>
    <w:rsid w:val="008E1069"/>
    <w:rsid w:val="008E2366"/>
    <w:rsid w:val="008E2884"/>
    <w:rsid w:val="008E2EA1"/>
    <w:rsid w:val="008E2F7F"/>
    <w:rsid w:val="008E31A9"/>
    <w:rsid w:val="008E32ED"/>
    <w:rsid w:val="008E388C"/>
    <w:rsid w:val="008E3C38"/>
    <w:rsid w:val="008E520A"/>
    <w:rsid w:val="008E5574"/>
    <w:rsid w:val="008E5A2A"/>
    <w:rsid w:val="008E6581"/>
    <w:rsid w:val="008E6B91"/>
    <w:rsid w:val="008E6CB1"/>
    <w:rsid w:val="008E71AD"/>
    <w:rsid w:val="008E748D"/>
    <w:rsid w:val="008E7FD8"/>
    <w:rsid w:val="008F0396"/>
    <w:rsid w:val="008F0AE7"/>
    <w:rsid w:val="008F0EE4"/>
    <w:rsid w:val="008F1FC7"/>
    <w:rsid w:val="008F271A"/>
    <w:rsid w:val="008F3D36"/>
    <w:rsid w:val="008F4188"/>
    <w:rsid w:val="008F454A"/>
    <w:rsid w:val="008F557C"/>
    <w:rsid w:val="008F6135"/>
    <w:rsid w:val="008F7708"/>
    <w:rsid w:val="009012C0"/>
    <w:rsid w:val="009024E7"/>
    <w:rsid w:val="009028E1"/>
    <w:rsid w:val="00903E16"/>
    <w:rsid w:val="00905C3A"/>
    <w:rsid w:val="00905ECE"/>
    <w:rsid w:val="0090688F"/>
    <w:rsid w:val="00906BDF"/>
    <w:rsid w:val="00906FEA"/>
    <w:rsid w:val="009075A2"/>
    <w:rsid w:val="00911690"/>
    <w:rsid w:val="00912243"/>
    <w:rsid w:val="00912725"/>
    <w:rsid w:val="00912B6F"/>
    <w:rsid w:val="009133E9"/>
    <w:rsid w:val="00913DDC"/>
    <w:rsid w:val="00913DF4"/>
    <w:rsid w:val="009140B0"/>
    <w:rsid w:val="0091527F"/>
    <w:rsid w:val="0091581B"/>
    <w:rsid w:val="00915831"/>
    <w:rsid w:val="00915CB9"/>
    <w:rsid w:val="00915DC3"/>
    <w:rsid w:val="0091640D"/>
    <w:rsid w:val="00917A0A"/>
    <w:rsid w:val="009201A8"/>
    <w:rsid w:val="00920557"/>
    <w:rsid w:val="00920615"/>
    <w:rsid w:val="009211E6"/>
    <w:rsid w:val="0092121C"/>
    <w:rsid w:val="009213AC"/>
    <w:rsid w:val="009213DF"/>
    <w:rsid w:val="00921D52"/>
    <w:rsid w:val="009226CE"/>
    <w:rsid w:val="009227CA"/>
    <w:rsid w:val="009236AC"/>
    <w:rsid w:val="009236DA"/>
    <w:rsid w:val="009237DB"/>
    <w:rsid w:val="00923D08"/>
    <w:rsid w:val="00924042"/>
    <w:rsid w:val="00924255"/>
    <w:rsid w:val="0092505E"/>
    <w:rsid w:val="00925B6F"/>
    <w:rsid w:val="00925E04"/>
    <w:rsid w:val="00926565"/>
    <w:rsid w:val="009272D4"/>
    <w:rsid w:val="00927B63"/>
    <w:rsid w:val="0093115B"/>
    <w:rsid w:val="0093243A"/>
    <w:rsid w:val="0093368F"/>
    <w:rsid w:val="00933BD4"/>
    <w:rsid w:val="0093400E"/>
    <w:rsid w:val="0093455A"/>
    <w:rsid w:val="00935B4D"/>
    <w:rsid w:val="00935FF4"/>
    <w:rsid w:val="00937A47"/>
    <w:rsid w:val="00937DD9"/>
    <w:rsid w:val="0094037F"/>
    <w:rsid w:val="00941B6F"/>
    <w:rsid w:val="00942281"/>
    <w:rsid w:val="0094281C"/>
    <w:rsid w:val="0094327B"/>
    <w:rsid w:val="009432B7"/>
    <w:rsid w:val="00943C0A"/>
    <w:rsid w:val="00946390"/>
    <w:rsid w:val="0094657B"/>
    <w:rsid w:val="009469C3"/>
    <w:rsid w:val="00946ECE"/>
    <w:rsid w:val="009471F7"/>
    <w:rsid w:val="00947752"/>
    <w:rsid w:val="00951154"/>
    <w:rsid w:val="009513BB"/>
    <w:rsid w:val="009516C9"/>
    <w:rsid w:val="00951855"/>
    <w:rsid w:val="0095270A"/>
    <w:rsid w:val="00952C37"/>
    <w:rsid w:val="00953415"/>
    <w:rsid w:val="00955217"/>
    <w:rsid w:val="00957095"/>
    <w:rsid w:val="00957535"/>
    <w:rsid w:val="009613FB"/>
    <w:rsid w:val="00961912"/>
    <w:rsid w:val="00961E47"/>
    <w:rsid w:val="00962683"/>
    <w:rsid w:val="009628A8"/>
    <w:rsid w:val="00962C1A"/>
    <w:rsid w:val="00962FA5"/>
    <w:rsid w:val="00963AA6"/>
    <w:rsid w:val="009651E5"/>
    <w:rsid w:val="00965A15"/>
    <w:rsid w:val="00965F0C"/>
    <w:rsid w:val="00966E35"/>
    <w:rsid w:val="00966E4B"/>
    <w:rsid w:val="009677E5"/>
    <w:rsid w:val="009702C9"/>
    <w:rsid w:val="009719C1"/>
    <w:rsid w:val="00972AA4"/>
    <w:rsid w:val="00972AB8"/>
    <w:rsid w:val="0097346E"/>
    <w:rsid w:val="00973566"/>
    <w:rsid w:val="00973DF9"/>
    <w:rsid w:val="00973E51"/>
    <w:rsid w:val="00973FE8"/>
    <w:rsid w:val="009747FF"/>
    <w:rsid w:val="0097501F"/>
    <w:rsid w:val="00976CBA"/>
    <w:rsid w:val="00977608"/>
    <w:rsid w:val="00980E03"/>
    <w:rsid w:val="0098144E"/>
    <w:rsid w:val="0098145B"/>
    <w:rsid w:val="00982FCE"/>
    <w:rsid w:val="0098349B"/>
    <w:rsid w:val="009834AC"/>
    <w:rsid w:val="00983E93"/>
    <w:rsid w:val="0098570B"/>
    <w:rsid w:val="0098596F"/>
    <w:rsid w:val="00990515"/>
    <w:rsid w:val="009908F0"/>
    <w:rsid w:val="009912B9"/>
    <w:rsid w:val="009916FE"/>
    <w:rsid w:val="00991A17"/>
    <w:rsid w:val="009929B9"/>
    <w:rsid w:val="00992CE4"/>
    <w:rsid w:val="009931E9"/>
    <w:rsid w:val="00993359"/>
    <w:rsid w:val="00994FCE"/>
    <w:rsid w:val="0099520D"/>
    <w:rsid w:val="0099533F"/>
    <w:rsid w:val="00995343"/>
    <w:rsid w:val="00995D13"/>
    <w:rsid w:val="00995DDA"/>
    <w:rsid w:val="0099683C"/>
    <w:rsid w:val="009A0079"/>
    <w:rsid w:val="009A0524"/>
    <w:rsid w:val="009A19A2"/>
    <w:rsid w:val="009A2146"/>
    <w:rsid w:val="009A2B43"/>
    <w:rsid w:val="009A5737"/>
    <w:rsid w:val="009A5BB8"/>
    <w:rsid w:val="009A5DB8"/>
    <w:rsid w:val="009A6D7F"/>
    <w:rsid w:val="009A704F"/>
    <w:rsid w:val="009A78AB"/>
    <w:rsid w:val="009B00A3"/>
    <w:rsid w:val="009B0AEB"/>
    <w:rsid w:val="009B269A"/>
    <w:rsid w:val="009B361A"/>
    <w:rsid w:val="009B402D"/>
    <w:rsid w:val="009B4DF0"/>
    <w:rsid w:val="009B5049"/>
    <w:rsid w:val="009B5568"/>
    <w:rsid w:val="009B5F48"/>
    <w:rsid w:val="009B696A"/>
    <w:rsid w:val="009B6A94"/>
    <w:rsid w:val="009B6DD1"/>
    <w:rsid w:val="009B72E8"/>
    <w:rsid w:val="009C116A"/>
    <w:rsid w:val="009C15E8"/>
    <w:rsid w:val="009C1D19"/>
    <w:rsid w:val="009C1F1F"/>
    <w:rsid w:val="009C332A"/>
    <w:rsid w:val="009C369A"/>
    <w:rsid w:val="009C3746"/>
    <w:rsid w:val="009C5A30"/>
    <w:rsid w:val="009C60F0"/>
    <w:rsid w:val="009C6386"/>
    <w:rsid w:val="009C64FE"/>
    <w:rsid w:val="009C656A"/>
    <w:rsid w:val="009C68A7"/>
    <w:rsid w:val="009C69B0"/>
    <w:rsid w:val="009C6E98"/>
    <w:rsid w:val="009C74B0"/>
    <w:rsid w:val="009C7C01"/>
    <w:rsid w:val="009D05E2"/>
    <w:rsid w:val="009D17B9"/>
    <w:rsid w:val="009D1988"/>
    <w:rsid w:val="009D1A6E"/>
    <w:rsid w:val="009D212F"/>
    <w:rsid w:val="009D2410"/>
    <w:rsid w:val="009D2CF6"/>
    <w:rsid w:val="009D3110"/>
    <w:rsid w:val="009D516D"/>
    <w:rsid w:val="009D582F"/>
    <w:rsid w:val="009D59D7"/>
    <w:rsid w:val="009D5B32"/>
    <w:rsid w:val="009D6883"/>
    <w:rsid w:val="009D6BA1"/>
    <w:rsid w:val="009D70A6"/>
    <w:rsid w:val="009D772F"/>
    <w:rsid w:val="009D7F0F"/>
    <w:rsid w:val="009E09D6"/>
    <w:rsid w:val="009E0E2C"/>
    <w:rsid w:val="009E19D8"/>
    <w:rsid w:val="009E1B5D"/>
    <w:rsid w:val="009E1F3C"/>
    <w:rsid w:val="009E254C"/>
    <w:rsid w:val="009E2855"/>
    <w:rsid w:val="009E415F"/>
    <w:rsid w:val="009E4BA8"/>
    <w:rsid w:val="009E4F99"/>
    <w:rsid w:val="009E5340"/>
    <w:rsid w:val="009E64A0"/>
    <w:rsid w:val="009E66E6"/>
    <w:rsid w:val="009E707D"/>
    <w:rsid w:val="009E758F"/>
    <w:rsid w:val="009F0081"/>
    <w:rsid w:val="009F2003"/>
    <w:rsid w:val="009F38E9"/>
    <w:rsid w:val="009F4547"/>
    <w:rsid w:val="009F4D9B"/>
    <w:rsid w:val="009F52E1"/>
    <w:rsid w:val="009F550A"/>
    <w:rsid w:val="009F69AD"/>
    <w:rsid w:val="009F6B9E"/>
    <w:rsid w:val="009F762C"/>
    <w:rsid w:val="009F7836"/>
    <w:rsid w:val="009F7F5F"/>
    <w:rsid w:val="00A00402"/>
    <w:rsid w:val="00A0135F"/>
    <w:rsid w:val="00A01D69"/>
    <w:rsid w:val="00A01DD9"/>
    <w:rsid w:val="00A01DE6"/>
    <w:rsid w:val="00A0239A"/>
    <w:rsid w:val="00A029D6"/>
    <w:rsid w:val="00A039AA"/>
    <w:rsid w:val="00A03A05"/>
    <w:rsid w:val="00A03E1C"/>
    <w:rsid w:val="00A04321"/>
    <w:rsid w:val="00A04B7E"/>
    <w:rsid w:val="00A07A4E"/>
    <w:rsid w:val="00A10F2D"/>
    <w:rsid w:val="00A118A4"/>
    <w:rsid w:val="00A12932"/>
    <w:rsid w:val="00A12BE6"/>
    <w:rsid w:val="00A13037"/>
    <w:rsid w:val="00A13145"/>
    <w:rsid w:val="00A13CB2"/>
    <w:rsid w:val="00A14267"/>
    <w:rsid w:val="00A14742"/>
    <w:rsid w:val="00A14FE9"/>
    <w:rsid w:val="00A150C6"/>
    <w:rsid w:val="00A152C9"/>
    <w:rsid w:val="00A15472"/>
    <w:rsid w:val="00A158C0"/>
    <w:rsid w:val="00A15B72"/>
    <w:rsid w:val="00A16E85"/>
    <w:rsid w:val="00A1764B"/>
    <w:rsid w:val="00A2038E"/>
    <w:rsid w:val="00A20F7E"/>
    <w:rsid w:val="00A21659"/>
    <w:rsid w:val="00A236E6"/>
    <w:rsid w:val="00A2409B"/>
    <w:rsid w:val="00A24102"/>
    <w:rsid w:val="00A244A8"/>
    <w:rsid w:val="00A24579"/>
    <w:rsid w:val="00A24672"/>
    <w:rsid w:val="00A24A50"/>
    <w:rsid w:val="00A24B6E"/>
    <w:rsid w:val="00A25046"/>
    <w:rsid w:val="00A25AC0"/>
    <w:rsid w:val="00A266BC"/>
    <w:rsid w:val="00A26EDA"/>
    <w:rsid w:val="00A27128"/>
    <w:rsid w:val="00A27599"/>
    <w:rsid w:val="00A279A0"/>
    <w:rsid w:val="00A27CC4"/>
    <w:rsid w:val="00A31054"/>
    <w:rsid w:val="00A319E5"/>
    <w:rsid w:val="00A31AD4"/>
    <w:rsid w:val="00A31BCB"/>
    <w:rsid w:val="00A33CA4"/>
    <w:rsid w:val="00A33D05"/>
    <w:rsid w:val="00A3466D"/>
    <w:rsid w:val="00A34811"/>
    <w:rsid w:val="00A34F04"/>
    <w:rsid w:val="00A353F8"/>
    <w:rsid w:val="00A35CD6"/>
    <w:rsid w:val="00A363FA"/>
    <w:rsid w:val="00A3650A"/>
    <w:rsid w:val="00A37637"/>
    <w:rsid w:val="00A379CA"/>
    <w:rsid w:val="00A37D77"/>
    <w:rsid w:val="00A400A1"/>
    <w:rsid w:val="00A40661"/>
    <w:rsid w:val="00A41071"/>
    <w:rsid w:val="00A416BB"/>
    <w:rsid w:val="00A41EFF"/>
    <w:rsid w:val="00A42282"/>
    <w:rsid w:val="00A42B47"/>
    <w:rsid w:val="00A42C85"/>
    <w:rsid w:val="00A42E4C"/>
    <w:rsid w:val="00A438B4"/>
    <w:rsid w:val="00A446D6"/>
    <w:rsid w:val="00A44ED6"/>
    <w:rsid w:val="00A45022"/>
    <w:rsid w:val="00A45751"/>
    <w:rsid w:val="00A45D29"/>
    <w:rsid w:val="00A46179"/>
    <w:rsid w:val="00A462A5"/>
    <w:rsid w:val="00A467C0"/>
    <w:rsid w:val="00A475D9"/>
    <w:rsid w:val="00A47C7E"/>
    <w:rsid w:val="00A47EA2"/>
    <w:rsid w:val="00A50450"/>
    <w:rsid w:val="00A512B5"/>
    <w:rsid w:val="00A51609"/>
    <w:rsid w:val="00A5279D"/>
    <w:rsid w:val="00A527F5"/>
    <w:rsid w:val="00A536D5"/>
    <w:rsid w:val="00A53ADD"/>
    <w:rsid w:val="00A53BA6"/>
    <w:rsid w:val="00A54232"/>
    <w:rsid w:val="00A54A7C"/>
    <w:rsid w:val="00A5501E"/>
    <w:rsid w:val="00A55933"/>
    <w:rsid w:val="00A56104"/>
    <w:rsid w:val="00A56171"/>
    <w:rsid w:val="00A56864"/>
    <w:rsid w:val="00A56CDB"/>
    <w:rsid w:val="00A5743A"/>
    <w:rsid w:val="00A5794B"/>
    <w:rsid w:val="00A57B4B"/>
    <w:rsid w:val="00A57E42"/>
    <w:rsid w:val="00A6032D"/>
    <w:rsid w:val="00A615E6"/>
    <w:rsid w:val="00A62FC4"/>
    <w:rsid w:val="00A6355F"/>
    <w:rsid w:val="00A63AE4"/>
    <w:rsid w:val="00A641AB"/>
    <w:rsid w:val="00A6519C"/>
    <w:rsid w:val="00A65A6F"/>
    <w:rsid w:val="00A65DFE"/>
    <w:rsid w:val="00A660A1"/>
    <w:rsid w:val="00A6660B"/>
    <w:rsid w:val="00A66EDA"/>
    <w:rsid w:val="00A679E5"/>
    <w:rsid w:val="00A67A12"/>
    <w:rsid w:val="00A67F50"/>
    <w:rsid w:val="00A72897"/>
    <w:rsid w:val="00A72EC5"/>
    <w:rsid w:val="00A73360"/>
    <w:rsid w:val="00A733DD"/>
    <w:rsid w:val="00A73E6A"/>
    <w:rsid w:val="00A745D2"/>
    <w:rsid w:val="00A74A15"/>
    <w:rsid w:val="00A74B29"/>
    <w:rsid w:val="00A75392"/>
    <w:rsid w:val="00A77455"/>
    <w:rsid w:val="00A77CBB"/>
    <w:rsid w:val="00A8079A"/>
    <w:rsid w:val="00A81B2D"/>
    <w:rsid w:val="00A823B9"/>
    <w:rsid w:val="00A824B2"/>
    <w:rsid w:val="00A8351F"/>
    <w:rsid w:val="00A83F24"/>
    <w:rsid w:val="00A840C5"/>
    <w:rsid w:val="00A843BF"/>
    <w:rsid w:val="00A8477D"/>
    <w:rsid w:val="00A84931"/>
    <w:rsid w:val="00A85EBA"/>
    <w:rsid w:val="00A86688"/>
    <w:rsid w:val="00A86E1E"/>
    <w:rsid w:val="00A86E94"/>
    <w:rsid w:val="00A87348"/>
    <w:rsid w:val="00A90114"/>
    <w:rsid w:val="00A90AFE"/>
    <w:rsid w:val="00A90D60"/>
    <w:rsid w:val="00A910F9"/>
    <w:rsid w:val="00A91589"/>
    <w:rsid w:val="00A92053"/>
    <w:rsid w:val="00A9356C"/>
    <w:rsid w:val="00A9389C"/>
    <w:rsid w:val="00A93DC8"/>
    <w:rsid w:val="00A9422D"/>
    <w:rsid w:val="00A949C2"/>
    <w:rsid w:val="00A94ACE"/>
    <w:rsid w:val="00A95F98"/>
    <w:rsid w:val="00A96A26"/>
    <w:rsid w:val="00A971EA"/>
    <w:rsid w:val="00AA0212"/>
    <w:rsid w:val="00AA0808"/>
    <w:rsid w:val="00AA0CE8"/>
    <w:rsid w:val="00AA124E"/>
    <w:rsid w:val="00AA1B5A"/>
    <w:rsid w:val="00AA24DA"/>
    <w:rsid w:val="00AA2D67"/>
    <w:rsid w:val="00AA2EF9"/>
    <w:rsid w:val="00AA38F5"/>
    <w:rsid w:val="00AA43CC"/>
    <w:rsid w:val="00AA46A3"/>
    <w:rsid w:val="00AA46B8"/>
    <w:rsid w:val="00AA4D61"/>
    <w:rsid w:val="00AA5115"/>
    <w:rsid w:val="00AA6334"/>
    <w:rsid w:val="00AA6453"/>
    <w:rsid w:val="00AA749F"/>
    <w:rsid w:val="00AA76DA"/>
    <w:rsid w:val="00AA7A6A"/>
    <w:rsid w:val="00AB00CB"/>
    <w:rsid w:val="00AB0A1C"/>
    <w:rsid w:val="00AB1185"/>
    <w:rsid w:val="00AB1852"/>
    <w:rsid w:val="00AB1A6D"/>
    <w:rsid w:val="00AB25B1"/>
    <w:rsid w:val="00AB2ACF"/>
    <w:rsid w:val="00AB2F64"/>
    <w:rsid w:val="00AB37C4"/>
    <w:rsid w:val="00AB39CE"/>
    <w:rsid w:val="00AB3E0A"/>
    <w:rsid w:val="00AB4AD7"/>
    <w:rsid w:val="00AB4C8D"/>
    <w:rsid w:val="00AB695F"/>
    <w:rsid w:val="00AB716B"/>
    <w:rsid w:val="00AB77A9"/>
    <w:rsid w:val="00AC016C"/>
    <w:rsid w:val="00AC0CCE"/>
    <w:rsid w:val="00AC1411"/>
    <w:rsid w:val="00AC1EE2"/>
    <w:rsid w:val="00AC3197"/>
    <w:rsid w:val="00AC332E"/>
    <w:rsid w:val="00AC4134"/>
    <w:rsid w:val="00AC469E"/>
    <w:rsid w:val="00AC4EC4"/>
    <w:rsid w:val="00AC5339"/>
    <w:rsid w:val="00AC568C"/>
    <w:rsid w:val="00AC7327"/>
    <w:rsid w:val="00AC7B41"/>
    <w:rsid w:val="00AC7DB4"/>
    <w:rsid w:val="00AC7F10"/>
    <w:rsid w:val="00AD055D"/>
    <w:rsid w:val="00AD1948"/>
    <w:rsid w:val="00AD1EC5"/>
    <w:rsid w:val="00AD391F"/>
    <w:rsid w:val="00AD46B0"/>
    <w:rsid w:val="00AD4F14"/>
    <w:rsid w:val="00AD60D5"/>
    <w:rsid w:val="00AD658B"/>
    <w:rsid w:val="00AD775F"/>
    <w:rsid w:val="00AD7F80"/>
    <w:rsid w:val="00AE075F"/>
    <w:rsid w:val="00AE19A0"/>
    <w:rsid w:val="00AE26F9"/>
    <w:rsid w:val="00AE2A4D"/>
    <w:rsid w:val="00AE4891"/>
    <w:rsid w:val="00AE515F"/>
    <w:rsid w:val="00AE7AD4"/>
    <w:rsid w:val="00AE7DEE"/>
    <w:rsid w:val="00AF0578"/>
    <w:rsid w:val="00AF1855"/>
    <w:rsid w:val="00AF1F2F"/>
    <w:rsid w:val="00AF2E91"/>
    <w:rsid w:val="00AF2ED7"/>
    <w:rsid w:val="00AF2F76"/>
    <w:rsid w:val="00AF3540"/>
    <w:rsid w:val="00AF3610"/>
    <w:rsid w:val="00AF38BF"/>
    <w:rsid w:val="00AF39D7"/>
    <w:rsid w:val="00AF3C0E"/>
    <w:rsid w:val="00AF4261"/>
    <w:rsid w:val="00AF6790"/>
    <w:rsid w:val="00AF6F83"/>
    <w:rsid w:val="00AF7445"/>
    <w:rsid w:val="00B01267"/>
    <w:rsid w:val="00B0147D"/>
    <w:rsid w:val="00B0243F"/>
    <w:rsid w:val="00B02999"/>
    <w:rsid w:val="00B03114"/>
    <w:rsid w:val="00B03B45"/>
    <w:rsid w:val="00B04604"/>
    <w:rsid w:val="00B047AE"/>
    <w:rsid w:val="00B0508D"/>
    <w:rsid w:val="00B05537"/>
    <w:rsid w:val="00B056FE"/>
    <w:rsid w:val="00B057D2"/>
    <w:rsid w:val="00B06740"/>
    <w:rsid w:val="00B07755"/>
    <w:rsid w:val="00B07A17"/>
    <w:rsid w:val="00B07C6D"/>
    <w:rsid w:val="00B100FC"/>
    <w:rsid w:val="00B10636"/>
    <w:rsid w:val="00B1091F"/>
    <w:rsid w:val="00B11329"/>
    <w:rsid w:val="00B11503"/>
    <w:rsid w:val="00B1163A"/>
    <w:rsid w:val="00B11B43"/>
    <w:rsid w:val="00B12024"/>
    <w:rsid w:val="00B12857"/>
    <w:rsid w:val="00B12EA8"/>
    <w:rsid w:val="00B1382C"/>
    <w:rsid w:val="00B13842"/>
    <w:rsid w:val="00B1433E"/>
    <w:rsid w:val="00B14705"/>
    <w:rsid w:val="00B17095"/>
    <w:rsid w:val="00B172CE"/>
    <w:rsid w:val="00B1777B"/>
    <w:rsid w:val="00B20DEE"/>
    <w:rsid w:val="00B21F1A"/>
    <w:rsid w:val="00B2275E"/>
    <w:rsid w:val="00B228F7"/>
    <w:rsid w:val="00B23A0F"/>
    <w:rsid w:val="00B248CA"/>
    <w:rsid w:val="00B25130"/>
    <w:rsid w:val="00B2576C"/>
    <w:rsid w:val="00B25914"/>
    <w:rsid w:val="00B25EED"/>
    <w:rsid w:val="00B262DF"/>
    <w:rsid w:val="00B26DFE"/>
    <w:rsid w:val="00B27E4B"/>
    <w:rsid w:val="00B32A6B"/>
    <w:rsid w:val="00B32A7F"/>
    <w:rsid w:val="00B3392E"/>
    <w:rsid w:val="00B35AD7"/>
    <w:rsid w:val="00B3677E"/>
    <w:rsid w:val="00B37127"/>
    <w:rsid w:val="00B37364"/>
    <w:rsid w:val="00B378FD"/>
    <w:rsid w:val="00B40130"/>
    <w:rsid w:val="00B41155"/>
    <w:rsid w:val="00B4216F"/>
    <w:rsid w:val="00B439BF"/>
    <w:rsid w:val="00B43D52"/>
    <w:rsid w:val="00B443EC"/>
    <w:rsid w:val="00B454E6"/>
    <w:rsid w:val="00B455ED"/>
    <w:rsid w:val="00B46285"/>
    <w:rsid w:val="00B4698C"/>
    <w:rsid w:val="00B46E59"/>
    <w:rsid w:val="00B47A66"/>
    <w:rsid w:val="00B502C2"/>
    <w:rsid w:val="00B50B7B"/>
    <w:rsid w:val="00B50BA0"/>
    <w:rsid w:val="00B51948"/>
    <w:rsid w:val="00B51C72"/>
    <w:rsid w:val="00B52153"/>
    <w:rsid w:val="00B5251B"/>
    <w:rsid w:val="00B52DB5"/>
    <w:rsid w:val="00B54B3F"/>
    <w:rsid w:val="00B550AE"/>
    <w:rsid w:val="00B55E77"/>
    <w:rsid w:val="00B56266"/>
    <w:rsid w:val="00B57713"/>
    <w:rsid w:val="00B57AFA"/>
    <w:rsid w:val="00B6062B"/>
    <w:rsid w:val="00B60AF0"/>
    <w:rsid w:val="00B60D80"/>
    <w:rsid w:val="00B6290E"/>
    <w:rsid w:val="00B629E3"/>
    <w:rsid w:val="00B62BE2"/>
    <w:rsid w:val="00B62D5C"/>
    <w:rsid w:val="00B64601"/>
    <w:rsid w:val="00B6491A"/>
    <w:rsid w:val="00B66C16"/>
    <w:rsid w:val="00B6711E"/>
    <w:rsid w:val="00B7035B"/>
    <w:rsid w:val="00B703FF"/>
    <w:rsid w:val="00B70E96"/>
    <w:rsid w:val="00B7180B"/>
    <w:rsid w:val="00B71A18"/>
    <w:rsid w:val="00B71E4C"/>
    <w:rsid w:val="00B723B6"/>
    <w:rsid w:val="00B72411"/>
    <w:rsid w:val="00B7269B"/>
    <w:rsid w:val="00B72A95"/>
    <w:rsid w:val="00B72BA4"/>
    <w:rsid w:val="00B72F31"/>
    <w:rsid w:val="00B7344D"/>
    <w:rsid w:val="00B750FC"/>
    <w:rsid w:val="00B7540C"/>
    <w:rsid w:val="00B758B6"/>
    <w:rsid w:val="00B77E24"/>
    <w:rsid w:val="00B801DF"/>
    <w:rsid w:val="00B80692"/>
    <w:rsid w:val="00B807CC"/>
    <w:rsid w:val="00B81116"/>
    <w:rsid w:val="00B819C6"/>
    <w:rsid w:val="00B81EBB"/>
    <w:rsid w:val="00B83DCA"/>
    <w:rsid w:val="00B84BA2"/>
    <w:rsid w:val="00B85B9F"/>
    <w:rsid w:val="00B8614A"/>
    <w:rsid w:val="00B86AA4"/>
    <w:rsid w:val="00B86FAE"/>
    <w:rsid w:val="00B87154"/>
    <w:rsid w:val="00B874DF"/>
    <w:rsid w:val="00B8779C"/>
    <w:rsid w:val="00B90539"/>
    <w:rsid w:val="00B9053C"/>
    <w:rsid w:val="00B90811"/>
    <w:rsid w:val="00B90ECB"/>
    <w:rsid w:val="00B9153D"/>
    <w:rsid w:val="00B91D31"/>
    <w:rsid w:val="00B921A2"/>
    <w:rsid w:val="00B9222F"/>
    <w:rsid w:val="00B92343"/>
    <w:rsid w:val="00B92841"/>
    <w:rsid w:val="00B9307A"/>
    <w:rsid w:val="00B946B5"/>
    <w:rsid w:val="00B94B01"/>
    <w:rsid w:val="00B950F6"/>
    <w:rsid w:val="00B95439"/>
    <w:rsid w:val="00B972EE"/>
    <w:rsid w:val="00BA0B8C"/>
    <w:rsid w:val="00BA0EDE"/>
    <w:rsid w:val="00BA1667"/>
    <w:rsid w:val="00BA1BF6"/>
    <w:rsid w:val="00BA34E4"/>
    <w:rsid w:val="00BA49D2"/>
    <w:rsid w:val="00BA4AAC"/>
    <w:rsid w:val="00BA61F0"/>
    <w:rsid w:val="00BA665B"/>
    <w:rsid w:val="00BA7DD6"/>
    <w:rsid w:val="00BB0B69"/>
    <w:rsid w:val="00BB10D9"/>
    <w:rsid w:val="00BB1BE7"/>
    <w:rsid w:val="00BB2765"/>
    <w:rsid w:val="00BB33B8"/>
    <w:rsid w:val="00BB4293"/>
    <w:rsid w:val="00BB44EC"/>
    <w:rsid w:val="00BB454B"/>
    <w:rsid w:val="00BB476F"/>
    <w:rsid w:val="00BB500F"/>
    <w:rsid w:val="00BB56B3"/>
    <w:rsid w:val="00BB5A1E"/>
    <w:rsid w:val="00BB5FE1"/>
    <w:rsid w:val="00BB66AB"/>
    <w:rsid w:val="00BB6B91"/>
    <w:rsid w:val="00BB6C1F"/>
    <w:rsid w:val="00BB6EC8"/>
    <w:rsid w:val="00BC0789"/>
    <w:rsid w:val="00BC099E"/>
    <w:rsid w:val="00BC21DC"/>
    <w:rsid w:val="00BC4EFF"/>
    <w:rsid w:val="00BC625E"/>
    <w:rsid w:val="00BC6C68"/>
    <w:rsid w:val="00BC7702"/>
    <w:rsid w:val="00BC7AF4"/>
    <w:rsid w:val="00BD0394"/>
    <w:rsid w:val="00BD09F5"/>
    <w:rsid w:val="00BD12D5"/>
    <w:rsid w:val="00BD1754"/>
    <w:rsid w:val="00BD1B64"/>
    <w:rsid w:val="00BD2C34"/>
    <w:rsid w:val="00BD2E5A"/>
    <w:rsid w:val="00BD32D8"/>
    <w:rsid w:val="00BD3BC0"/>
    <w:rsid w:val="00BD42F3"/>
    <w:rsid w:val="00BD4A61"/>
    <w:rsid w:val="00BD5818"/>
    <w:rsid w:val="00BD706E"/>
    <w:rsid w:val="00BE10C8"/>
    <w:rsid w:val="00BE19F1"/>
    <w:rsid w:val="00BE2671"/>
    <w:rsid w:val="00BE2A41"/>
    <w:rsid w:val="00BE330C"/>
    <w:rsid w:val="00BE33FA"/>
    <w:rsid w:val="00BE368F"/>
    <w:rsid w:val="00BE36F7"/>
    <w:rsid w:val="00BE3A86"/>
    <w:rsid w:val="00BE5111"/>
    <w:rsid w:val="00BE518A"/>
    <w:rsid w:val="00BE59A3"/>
    <w:rsid w:val="00BE63F4"/>
    <w:rsid w:val="00BE65F3"/>
    <w:rsid w:val="00BF0141"/>
    <w:rsid w:val="00BF09F8"/>
    <w:rsid w:val="00BF33C6"/>
    <w:rsid w:val="00BF36A4"/>
    <w:rsid w:val="00BF37E0"/>
    <w:rsid w:val="00BF43D6"/>
    <w:rsid w:val="00BF48E0"/>
    <w:rsid w:val="00BF48F0"/>
    <w:rsid w:val="00BF4B47"/>
    <w:rsid w:val="00BF4E90"/>
    <w:rsid w:val="00BF5093"/>
    <w:rsid w:val="00BF6690"/>
    <w:rsid w:val="00BF670E"/>
    <w:rsid w:val="00BF6F8E"/>
    <w:rsid w:val="00BF7884"/>
    <w:rsid w:val="00BF7BA5"/>
    <w:rsid w:val="00BF7F51"/>
    <w:rsid w:val="00BF7F67"/>
    <w:rsid w:val="00C003AC"/>
    <w:rsid w:val="00C00B16"/>
    <w:rsid w:val="00C00DA3"/>
    <w:rsid w:val="00C018CB"/>
    <w:rsid w:val="00C01F3C"/>
    <w:rsid w:val="00C0248F"/>
    <w:rsid w:val="00C03856"/>
    <w:rsid w:val="00C03EBA"/>
    <w:rsid w:val="00C042F9"/>
    <w:rsid w:val="00C059A3"/>
    <w:rsid w:val="00C05D0F"/>
    <w:rsid w:val="00C0602D"/>
    <w:rsid w:val="00C06B22"/>
    <w:rsid w:val="00C0750D"/>
    <w:rsid w:val="00C078C9"/>
    <w:rsid w:val="00C07D86"/>
    <w:rsid w:val="00C10F48"/>
    <w:rsid w:val="00C12483"/>
    <w:rsid w:val="00C1397C"/>
    <w:rsid w:val="00C1412F"/>
    <w:rsid w:val="00C14B90"/>
    <w:rsid w:val="00C14C59"/>
    <w:rsid w:val="00C168DC"/>
    <w:rsid w:val="00C16D73"/>
    <w:rsid w:val="00C16E58"/>
    <w:rsid w:val="00C209FF"/>
    <w:rsid w:val="00C2125D"/>
    <w:rsid w:val="00C2186A"/>
    <w:rsid w:val="00C22415"/>
    <w:rsid w:val="00C224B8"/>
    <w:rsid w:val="00C22BE9"/>
    <w:rsid w:val="00C23C5E"/>
    <w:rsid w:val="00C2553F"/>
    <w:rsid w:val="00C27486"/>
    <w:rsid w:val="00C3147C"/>
    <w:rsid w:val="00C318B5"/>
    <w:rsid w:val="00C33DBD"/>
    <w:rsid w:val="00C347FB"/>
    <w:rsid w:val="00C34C58"/>
    <w:rsid w:val="00C35034"/>
    <w:rsid w:val="00C3577C"/>
    <w:rsid w:val="00C35BEB"/>
    <w:rsid w:val="00C36A93"/>
    <w:rsid w:val="00C37798"/>
    <w:rsid w:val="00C377BC"/>
    <w:rsid w:val="00C3790E"/>
    <w:rsid w:val="00C37952"/>
    <w:rsid w:val="00C4036F"/>
    <w:rsid w:val="00C40455"/>
    <w:rsid w:val="00C40512"/>
    <w:rsid w:val="00C41487"/>
    <w:rsid w:val="00C41534"/>
    <w:rsid w:val="00C4182E"/>
    <w:rsid w:val="00C41834"/>
    <w:rsid w:val="00C424A0"/>
    <w:rsid w:val="00C424A1"/>
    <w:rsid w:val="00C43164"/>
    <w:rsid w:val="00C437FE"/>
    <w:rsid w:val="00C445F8"/>
    <w:rsid w:val="00C445FC"/>
    <w:rsid w:val="00C44C14"/>
    <w:rsid w:val="00C45056"/>
    <w:rsid w:val="00C45A2A"/>
    <w:rsid w:val="00C45B1F"/>
    <w:rsid w:val="00C466F0"/>
    <w:rsid w:val="00C474F9"/>
    <w:rsid w:val="00C47B03"/>
    <w:rsid w:val="00C47B7C"/>
    <w:rsid w:val="00C500FE"/>
    <w:rsid w:val="00C5084D"/>
    <w:rsid w:val="00C50E38"/>
    <w:rsid w:val="00C5173D"/>
    <w:rsid w:val="00C51E84"/>
    <w:rsid w:val="00C5238C"/>
    <w:rsid w:val="00C52A24"/>
    <w:rsid w:val="00C52B79"/>
    <w:rsid w:val="00C53EF9"/>
    <w:rsid w:val="00C54307"/>
    <w:rsid w:val="00C5454A"/>
    <w:rsid w:val="00C546F5"/>
    <w:rsid w:val="00C55D48"/>
    <w:rsid w:val="00C56359"/>
    <w:rsid w:val="00C56815"/>
    <w:rsid w:val="00C56F41"/>
    <w:rsid w:val="00C606E7"/>
    <w:rsid w:val="00C60FAB"/>
    <w:rsid w:val="00C614EB"/>
    <w:rsid w:val="00C61588"/>
    <w:rsid w:val="00C62452"/>
    <w:rsid w:val="00C6297C"/>
    <w:rsid w:val="00C633B1"/>
    <w:rsid w:val="00C6368A"/>
    <w:rsid w:val="00C65217"/>
    <w:rsid w:val="00C66C98"/>
    <w:rsid w:val="00C67197"/>
    <w:rsid w:val="00C67416"/>
    <w:rsid w:val="00C67722"/>
    <w:rsid w:val="00C67997"/>
    <w:rsid w:val="00C703FE"/>
    <w:rsid w:val="00C70539"/>
    <w:rsid w:val="00C71BDA"/>
    <w:rsid w:val="00C73F84"/>
    <w:rsid w:val="00C7443D"/>
    <w:rsid w:val="00C7458D"/>
    <w:rsid w:val="00C75ED9"/>
    <w:rsid w:val="00C77615"/>
    <w:rsid w:val="00C8014B"/>
    <w:rsid w:val="00C801E9"/>
    <w:rsid w:val="00C80653"/>
    <w:rsid w:val="00C80F69"/>
    <w:rsid w:val="00C81982"/>
    <w:rsid w:val="00C82018"/>
    <w:rsid w:val="00C82579"/>
    <w:rsid w:val="00C8272E"/>
    <w:rsid w:val="00C83884"/>
    <w:rsid w:val="00C843D6"/>
    <w:rsid w:val="00C84B58"/>
    <w:rsid w:val="00C85962"/>
    <w:rsid w:val="00C85ADE"/>
    <w:rsid w:val="00C86621"/>
    <w:rsid w:val="00C86991"/>
    <w:rsid w:val="00C86E44"/>
    <w:rsid w:val="00C87019"/>
    <w:rsid w:val="00C8779E"/>
    <w:rsid w:val="00C87DFA"/>
    <w:rsid w:val="00C87E9A"/>
    <w:rsid w:val="00C90EAF"/>
    <w:rsid w:val="00C91840"/>
    <w:rsid w:val="00C91C28"/>
    <w:rsid w:val="00C92B8C"/>
    <w:rsid w:val="00C93CA8"/>
    <w:rsid w:val="00C95126"/>
    <w:rsid w:val="00C9525E"/>
    <w:rsid w:val="00C95907"/>
    <w:rsid w:val="00C96225"/>
    <w:rsid w:val="00C976B3"/>
    <w:rsid w:val="00C97E4B"/>
    <w:rsid w:val="00CA0661"/>
    <w:rsid w:val="00CA069B"/>
    <w:rsid w:val="00CA2A5D"/>
    <w:rsid w:val="00CA32D6"/>
    <w:rsid w:val="00CA3435"/>
    <w:rsid w:val="00CA3784"/>
    <w:rsid w:val="00CA3809"/>
    <w:rsid w:val="00CA39E3"/>
    <w:rsid w:val="00CA3D08"/>
    <w:rsid w:val="00CA602E"/>
    <w:rsid w:val="00CA656F"/>
    <w:rsid w:val="00CA6D0D"/>
    <w:rsid w:val="00CA742B"/>
    <w:rsid w:val="00CA7EBF"/>
    <w:rsid w:val="00CB11D1"/>
    <w:rsid w:val="00CB18ED"/>
    <w:rsid w:val="00CB1F5F"/>
    <w:rsid w:val="00CB2096"/>
    <w:rsid w:val="00CB2C64"/>
    <w:rsid w:val="00CB2EC0"/>
    <w:rsid w:val="00CB3D23"/>
    <w:rsid w:val="00CB4224"/>
    <w:rsid w:val="00CB4ECB"/>
    <w:rsid w:val="00CB50EE"/>
    <w:rsid w:val="00CB66DF"/>
    <w:rsid w:val="00CB6854"/>
    <w:rsid w:val="00CB6F52"/>
    <w:rsid w:val="00CB7E04"/>
    <w:rsid w:val="00CB7E09"/>
    <w:rsid w:val="00CC1AB1"/>
    <w:rsid w:val="00CC1BBD"/>
    <w:rsid w:val="00CC245B"/>
    <w:rsid w:val="00CC28A9"/>
    <w:rsid w:val="00CC2D2E"/>
    <w:rsid w:val="00CC2FFB"/>
    <w:rsid w:val="00CC30F9"/>
    <w:rsid w:val="00CC34BA"/>
    <w:rsid w:val="00CC3559"/>
    <w:rsid w:val="00CC3666"/>
    <w:rsid w:val="00CC3823"/>
    <w:rsid w:val="00CC43DA"/>
    <w:rsid w:val="00CC5089"/>
    <w:rsid w:val="00CC55C7"/>
    <w:rsid w:val="00CC5D72"/>
    <w:rsid w:val="00CC6302"/>
    <w:rsid w:val="00CC6550"/>
    <w:rsid w:val="00CC6A74"/>
    <w:rsid w:val="00CC6AFA"/>
    <w:rsid w:val="00CC76F0"/>
    <w:rsid w:val="00CD052F"/>
    <w:rsid w:val="00CD139E"/>
    <w:rsid w:val="00CD13B0"/>
    <w:rsid w:val="00CD2CAB"/>
    <w:rsid w:val="00CD309A"/>
    <w:rsid w:val="00CD3B5F"/>
    <w:rsid w:val="00CD487E"/>
    <w:rsid w:val="00CD4B99"/>
    <w:rsid w:val="00CD566A"/>
    <w:rsid w:val="00CD5B92"/>
    <w:rsid w:val="00CD5BA1"/>
    <w:rsid w:val="00CD67CA"/>
    <w:rsid w:val="00CD6F8F"/>
    <w:rsid w:val="00CD73BA"/>
    <w:rsid w:val="00CD7463"/>
    <w:rsid w:val="00CD7FE9"/>
    <w:rsid w:val="00CE0074"/>
    <w:rsid w:val="00CE08C6"/>
    <w:rsid w:val="00CE0973"/>
    <w:rsid w:val="00CE0D11"/>
    <w:rsid w:val="00CE14A2"/>
    <w:rsid w:val="00CE2033"/>
    <w:rsid w:val="00CE215A"/>
    <w:rsid w:val="00CE2FA5"/>
    <w:rsid w:val="00CE3487"/>
    <w:rsid w:val="00CE3F63"/>
    <w:rsid w:val="00CE4056"/>
    <w:rsid w:val="00CE40FA"/>
    <w:rsid w:val="00CE4813"/>
    <w:rsid w:val="00CE51EB"/>
    <w:rsid w:val="00CE5349"/>
    <w:rsid w:val="00CE59C7"/>
    <w:rsid w:val="00CE602A"/>
    <w:rsid w:val="00CE61FF"/>
    <w:rsid w:val="00CE67D6"/>
    <w:rsid w:val="00CE77A7"/>
    <w:rsid w:val="00CF00E7"/>
    <w:rsid w:val="00CF0FBA"/>
    <w:rsid w:val="00CF1179"/>
    <w:rsid w:val="00CF2BF9"/>
    <w:rsid w:val="00CF2EC8"/>
    <w:rsid w:val="00CF3068"/>
    <w:rsid w:val="00CF322F"/>
    <w:rsid w:val="00CF3E6D"/>
    <w:rsid w:val="00CF3EF4"/>
    <w:rsid w:val="00CF48CF"/>
    <w:rsid w:val="00CF48D6"/>
    <w:rsid w:val="00CF4E72"/>
    <w:rsid w:val="00CF50FC"/>
    <w:rsid w:val="00CF5DA1"/>
    <w:rsid w:val="00CF6FD0"/>
    <w:rsid w:val="00CF7018"/>
    <w:rsid w:val="00CF7A55"/>
    <w:rsid w:val="00CF7EFA"/>
    <w:rsid w:val="00D01758"/>
    <w:rsid w:val="00D01B7A"/>
    <w:rsid w:val="00D02077"/>
    <w:rsid w:val="00D02436"/>
    <w:rsid w:val="00D02F21"/>
    <w:rsid w:val="00D03061"/>
    <w:rsid w:val="00D03805"/>
    <w:rsid w:val="00D03945"/>
    <w:rsid w:val="00D04975"/>
    <w:rsid w:val="00D055BF"/>
    <w:rsid w:val="00D058A7"/>
    <w:rsid w:val="00D1187C"/>
    <w:rsid w:val="00D11C63"/>
    <w:rsid w:val="00D11FB7"/>
    <w:rsid w:val="00D123F6"/>
    <w:rsid w:val="00D12971"/>
    <w:rsid w:val="00D12FEB"/>
    <w:rsid w:val="00D13E3D"/>
    <w:rsid w:val="00D144D0"/>
    <w:rsid w:val="00D146BB"/>
    <w:rsid w:val="00D146D2"/>
    <w:rsid w:val="00D14AC1"/>
    <w:rsid w:val="00D14F60"/>
    <w:rsid w:val="00D15721"/>
    <w:rsid w:val="00D15DB9"/>
    <w:rsid w:val="00D1620A"/>
    <w:rsid w:val="00D1679B"/>
    <w:rsid w:val="00D16BF9"/>
    <w:rsid w:val="00D16C2B"/>
    <w:rsid w:val="00D172D4"/>
    <w:rsid w:val="00D17346"/>
    <w:rsid w:val="00D2040D"/>
    <w:rsid w:val="00D20A9E"/>
    <w:rsid w:val="00D20AF3"/>
    <w:rsid w:val="00D2107D"/>
    <w:rsid w:val="00D218B7"/>
    <w:rsid w:val="00D21E16"/>
    <w:rsid w:val="00D23643"/>
    <w:rsid w:val="00D237FB"/>
    <w:rsid w:val="00D2484B"/>
    <w:rsid w:val="00D2502B"/>
    <w:rsid w:val="00D25AC3"/>
    <w:rsid w:val="00D27570"/>
    <w:rsid w:val="00D27BC3"/>
    <w:rsid w:val="00D27C0F"/>
    <w:rsid w:val="00D30B81"/>
    <w:rsid w:val="00D30D5E"/>
    <w:rsid w:val="00D31409"/>
    <w:rsid w:val="00D332AC"/>
    <w:rsid w:val="00D34EC6"/>
    <w:rsid w:val="00D35782"/>
    <w:rsid w:val="00D3590D"/>
    <w:rsid w:val="00D35FC2"/>
    <w:rsid w:val="00D37C18"/>
    <w:rsid w:val="00D40340"/>
    <w:rsid w:val="00D40874"/>
    <w:rsid w:val="00D41D3B"/>
    <w:rsid w:val="00D43710"/>
    <w:rsid w:val="00D43CCA"/>
    <w:rsid w:val="00D440CE"/>
    <w:rsid w:val="00D444B5"/>
    <w:rsid w:val="00D44661"/>
    <w:rsid w:val="00D449B5"/>
    <w:rsid w:val="00D44BE8"/>
    <w:rsid w:val="00D47C7C"/>
    <w:rsid w:val="00D51B00"/>
    <w:rsid w:val="00D51D41"/>
    <w:rsid w:val="00D520A5"/>
    <w:rsid w:val="00D521ED"/>
    <w:rsid w:val="00D52F28"/>
    <w:rsid w:val="00D534E7"/>
    <w:rsid w:val="00D538CB"/>
    <w:rsid w:val="00D549F8"/>
    <w:rsid w:val="00D55456"/>
    <w:rsid w:val="00D55595"/>
    <w:rsid w:val="00D55DC1"/>
    <w:rsid w:val="00D55FA7"/>
    <w:rsid w:val="00D57984"/>
    <w:rsid w:val="00D57D9D"/>
    <w:rsid w:val="00D60329"/>
    <w:rsid w:val="00D6076B"/>
    <w:rsid w:val="00D60ADA"/>
    <w:rsid w:val="00D60C64"/>
    <w:rsid w:val="00D6110B"/>
    <w:rsid w:val="00D6157C"/>
    <w:rsid w:val="00D615A1"/>
    <w:rsid w:val="00D61C6E"/>
    <w:rsid w:val="00D61C7C"/>
    <w:rsid w:val="00D61D7B"/>
    <w:rsid w:val="00D62240"/>
    <w:rsid w:val="00D62F48"/>
    <w:rsid w:val="00D62FD3"/>
    <w:rsid w:val="00D635F3"/>
    <w:rsid w:val="00D63601"/>
    <w:rsid w:val="00D64B1D"/>
    <w:rsid w:val="00D64B22"/>
    <w:rsid w:val="00D65F14"/>
    <w:rsid w:val="00D6713A"/>
    <w:rsid w:val="00D704EF"/>
    <w:rsid w:val="00D70754"/>
    <w:rsid w:val="00D7095C"/>
    <w:rsid w:val="00D70E1C"/>
    <w:rsid w:val="00D71D59"/>
    <w:rsid w:val="00D734FD"/>
    <w:rsid w:val="00D74270"/>
    <w:rsid w:val="00D7585D"/>
    <w:rsid w:val="00D759BB"/>
    <w:rsid w:val="00D76F6D"/>
    <w:rsid w:val="00D7728D"/>
    <w:rsid w:val="00D779EB"/>
    <w:rsid w:val="00D80874"/>
    <w:rsid w:val="00D808AF"/>
    <w:rsid w:val="00D80AF8"/>
    <w:rsid w:val="00D80EE3"/>
    <w:rsid w:val="00D8105B"/>
    <w:rsid w:val="00D810AF"/>
    <w:rsid w:val="00D81D7E"/>
    <w:rsid w:val="00D81FBC"/>
    <w:rsid w:val="00D82DFF"/>
    <w:rsid w:val="00D8347B"/>
    <w:rsid w:val="00D83555"/>
    <w:rsid w:val="00D84391"/>
    <w:rsid w:val="00D84789"/>
    <w:rsid w:val="00D84F4C"/>
    <w:rsid w:val="00D85CFD"/>
    <w:rsid w:val="00D85F7F"/>
    <w:rsid w:val="00D8630D"/>
    <w:rsid w:val="00D86E0E"/>
    <w:rsid w:val="00D87125"/>
    <w:rsid w:val="00D90A97"/>
    <w:rsid w:val="00D91202"/>
    <w:rsid w:val="00D92238"/>
    <w:rsid w:val="00D92607"/>
    <w:rsid w:val="00D93E0B"/>
    <w:rsid w:val="00D95448"/>
    <w:rsid w:val="00D954D7"/>
    <w:rsid w:val="00D96F07"/>
    <w:rsid w:val="00D97672"/>
    <w:rsid w:val="00D97E15"/>
    <w:rsid w:val="00DA2EFE"/>
    <w:rsid w:val="00DA306C"/>
    <w:rsid w:val="00DA383B"/>
    <w:rsid w:val="00DA3931"/>
    <w:rsid w:val="00DA4BD0"/>
    <w:rsid w:val="00DA4C86"/>
    <w:rsid w:val="00DA507F"/>
    <w:rsid w:val="00DA680D"/>
    <w:rsid w:val="00DA72A0"/>
    <w:rsid w:val="00DA75C9"/>
    <w:rsid w:val="00DA7682"/>
    <w:rsid w:val="00DA79A5"/>
    <w:rsid w:val="00DB0256"/>
    <w:rsid w:val="00DB0DFF"/>
    <w:rsid w:val="00DB17BC"/>
    <w:rsid w:val="00DB26F3"/>
    <w:rsid w:val="00DB289B"/>
    <w:rsid w:val="00DB2F12"/>
    <w:rsid w:val="00DB3333"/>
    <w:rsid w:val="00DB3D7B"/>
    <w:rsid w:val="00DB40B1"/>
    <w:rsid w:val="00DB451E"/>
    <w:rsid w:val="00DB4A7E"/>
    <w:rsid w:val="00DB5BAA"/>
    <w:rsid w:val="00DB5CB0"/>
    <w:rsid w:val="00DB6AAC"/>
    <w:rsid w:val="00DB7A42"/>
    <w:rsid w:val="00DC04DC"/>
    <w:rsid w:val="00DC07E8"/>
    <w:rsid w:val="00DC1BD7"/>
    <w:rsid w:val="00DC28A4"/>
    <w:rsid w:val="00DC2A66"/>
    <w:rsid w:val="00DC2B90"/>
    <w:rsid w:val="00DC2BCA"/>
    <w:rsid w:val="00DC2DC4"/>
    <w:rsid w:val="00DC369B"/>
    <w:rsid w:val="00DC3792"/>
    <w:rsid w:val="00DC3DF7"/>
    <w:rsid w:val="00DC5390"/>
    <w:rsid w:val="00DC5F0E"/>
    <w:rsid w:val="00DC62F6"/>
    <w:rsid w:val="00DC6800"/>
    <w:rsid w:val="00DC6E09"/>
    <w:rsid w:val="00DC71F9"/>
    <w:rsid w:val="00DC7F8F"/>
    <w:rsid w:val="00DD09BF"/>
    <w:rsid w:val="00DD13BB"/>
    <w:rsid w:val="00DD2505"/>
    <w:rsid w:val="00DD2DAF"/>
    <w:rsid w:val="00DD2E62"/>
    <w:rsid w:val="00DD3ACE"/>
    <w:rsid w:val="00DD3FE2"/>
    <w:rsid w:val="00DD410A"/>
    <w:rsid w:val="00DD412F"/>
    <w:rsid w:val="00DD4623"/>
    <w:rsid w:val="00DD5D1B"/>
    <w:rsid w:val="00DD6B5D"/>
    <w:rsid w:val="00DE0366"/>
    <w:rsid w:val="00DE0D7B"/>
    <w:rsid w:val="00DE2174"/>
    <w:rsid w:val="00DE24D7"/>
    <w:rsid w:val="00DE2FD7"/>
    <w:rsid w:val="00DE43D4"/>
    <w:rsid w:val="00DE4C7B"/>
    <w:rsid w:val="00DE6D52"/>
    <w:rsid w:val="00DE753F"/>
    <w:rsid w:val="00DE7736"/>
    <w:rsid w:val="00DE77B1"/>
    <w:rsid w:val="00DF0570"/>
    <w:rsid w:val="00DF1A5C"/>
    <w:rsid w:val="00DF2574"/>
    <w:rsid w:val="00DF25AA"/>
    <w:rsid w:val="00DF2E28"/>
    <w:rsid w:val="00DF3080"/>
    <w:rsid w:val="00DF41C5"/>
    <w:rsid w:val="00DF47E5"/>
    <w:rsid w:val="00DF585E"/>
    <w:rsid w:val="00DF5BF1"/>
    <w:rsid w:val="00DF5DA0"/>
    <w:rsid w:val="00DF648F"/>
    <w:rsid w:val="00DF69CE"/>
    <w:rsid w:val="00DF6D31"/>
    <w:rsid w:val="00DF73A4"/>
    <w:rsid w:val="00DF75DD"/>
    <w:rsid w:val="00DF7ED1"/>
    <w:rsid w:val="00E0069D"/>
    <w:rsid w:val="00E018B9"/>
    <w:rsid w:val="00E01C70"/>
    <w:rsid w:val="00E01F84"/>
    <w:rsid w:val="00E0241C"/>
    <w:rsid w:val="00E02F68"/>
    <w:rsid w:val="00E052CD"/>
    <w:rsid w:val="00E05C4A"/>
    <w:rsid w:val="00E06063"/>
    <w:rsid w:val="00E066E2"/>
    <w:rsid w:val="00E079D5"/>
    <w:rsid w:val="00E07DB3"/>
    <w:rsid w:val="00E07E22"/>
    <w:rsid w:val="00E1028E"/>
    <w:rsid w:val="00E10D19"/>
    <w:rsid w:val="00E116B0"/>
    <w:rsid w:val="00E1209C"/>
    <w:rsid w:val="00E1272E"/>
    <w:rsid w:val="00E12BB4"/>
    <w:rsid w:val="00E137F9"/>
    <w:rsid w:val="00E13A1A"/>
    <w:rsid w:val="00E140D3"/>
    <w:rsid w:val="00E1413B"/>
    <w:rsid w:val="00E14430"/>
    <w:rsid w:val="00E146E9"/>
    <w:rsid w:val="00E147B7"/>
    <w:rsid w:val="00E14D7B"/>
    <w:rsid w:val="00E157D5"/>
    <w:rsid w:val="00E16748"/>
    <w:rsid w:val="00E17036"/>
    <w:rsid w:val="00E17263"/>
    <w:rsid w:val="00E20325"/>
    <w:rsid w:val="00E204E7"/>
    <w:rsid w:val="00E20C49"/>
    <w:rsid w:val="00E20F58"/>
    <w:rsid w:val="00E219D5"/>
    <w:rsid w:val="00E21CB2"/>
    <w:rsid w:val="00E21F69"/>
    <w:rsid w:val="00E2242C"/>
    <w:rsid w:val="00E22816"/>
    <w:rsid w:val="00E22F66"/>
    <w:rsid w:val="00E25537"/>
    <w:rsid w:val="00E26316"/>
    <w:rsid w:val="00E27B77"/>
    <w:rsid w:val="00E27DE9"/>
    <w:rsid w:val="00E27F33"/>
    <w:rsid w:val="00E31016"/>
    <w:rsid w:val="00E31B23"/>
    <w:rsid w:val="00E32962"/>
    <w:rsid w:val="00E333F9"/>
    <w:rsid w:val="00E33F19"/>
    <w:rsid w:val="00E365C6"/>
    <w:rsid w:val="00E37AF8"/>
    <w:rsid w:val="00E37D8F"/>
    <w:rsid w:val="00E40AC6"/>
    <w:rsid w:val="00E40BF4"/>
    <w:rsid w:val="00E40ED6"/>
    <w:rsid w:val="00E423A3"/>
    <w:rsid w:val="00E42469"/>
    <w:rsid w:val="00E42CD4"/>
    <w:rsid w:val="00E43F4C"/>
    <w:rsid w:val="00E448EF"/>
    <w:rsid w:val="00E44E6A"/>
    <w:rsid w:val="00E45B5D"/>
    <w:rsid w:val="00E469AB"/>
    <w:rsid w:val="00E46CBE"/>
    <w:rsid w:val="00E46DC6"/>
    <w:rsid w:val="00E46F04"/>
    <w:rsid w:val="00E471C2"/>
    <w:rsid w:val="00E504F3"/>
    <w:rsid w:val="00E50C35"/>
    <w:rsid w:val="00E512EF"/>
    <w:rsid w:val="00E5238C"/>
    <w:rsid w:val="00E52579"/>
    <w:rsid w:val="00E525FE"/>
    <w:rsid w:val="00E53CE6"/>
    <w:rsid w:val="00E54525"/>
    <w:rsid w:val="00E54B5D"/>
    <w:rsid w:val="00E55DD9"/>
    <w:rsid w:val="00E56076"/>
    <w:rsid w:val="00E560DA"/>
    <w:rsid w:val="00E561D5"/>
    <w:rsid w:val="00E5756A"/>
    <w:rsid w:val="00E57816"/>
    <w:rsid w:val="00E61084"/>
    <w:rsid w:val="00E6161E"/>
    <w:rsid w:val="00E6198C"/>
    <w:rsid w:val="00E6255E"/>
    <w:rsid w:val="00E62FCF"/>
    <w:rsid w:val="00E63BEB"/>
    <w:rsid w:val="00E640D9"/>
    <w:rsid w:val="00E65330"/>
    <w:rsid w:val="00E6563E"/>
    <w:rsid w:val="00E65FB3"/>
    <w:rsid w:val="00E664E0"/>
    <w:rsid w:val="00E67214"/>
    <w:rsid w:val="00E672A1"/>
    <w:rsid w:val="00E67C2C"/>
    <w:rsid w:val="00E67FEA"/>
    <w:rsid w:val="00E70D32"/>
    <w:rsid w:val="00E71909"/>
    <w:rsid w:val="00E72023"/>
    <w:rsid w:val="00E72224"/>
    <w:rsid w:val="00E72B07"/>
    <w:rsid w:val="00E730D1"/>
    <w:rsid w:val="00E732A3"/>
    <w:rsid w:val="00E74363"/>
    <w:rsid w:val="00E7452D"/>
    <w:rsid w:val="00E76D10"/>
    <w:rsid w:val="00E77A4A"/>
    <w:rsid w:val="00E77C60"/>
    <w:rsid w:val="00E77DAB"/>
    <w:rsid w:val="00E805A4"/>
    <w:rsid w:val="00E839C0"/>
    <w:rsid w:val="00E83A55"/>
    <w:rsid w:val="00E83DDE"/>
    <w:rsid w:val="00E84493"/>
    <w:rsid w:val="00E84AC1"/>
    <w:rsid w:val="00E84F07"/>
    <w:rsid w:val="00E852E6"/>
    <w:rsid w:val="00E86E48"/>
    <w:rsid w:val="00E87186"/>
    <w:rsid w:val="00E871EC"/>
    <w:rsid w:val="00E8758D"/>
    <w:rsid w:val="00E90547"/>
    <w:rsid w:val="00E90807"/>
    <w:rsid w:val="00E915E7"/>
    <w:rsid w:val="00E91923"/>
    <w:rsid w:val="00E92230"/>
    <w:rsid w:val="00E9287D"/>
    <w:rsid w:val="00E93974"/>
    <w:rsid w:val="00E93AEA"/>
    <w:rsid w:val="00E9463A"/>
    <w:rsid w:val="00E94C84"/>
    <w:rsid w:val="00E95454"/>
    <w:rsid w:val="00E957A7"/>
    <w:rsid w:val="00E95C0B"/>
    <w:rsid w:val="00E961C2"/>
    <w:rsid w:val="00E963E1"/>
    <w:rsid w:val="00E96C09"/>
    <w:rsid w:val="00E970B0"/>
    <w:rsid w:val="00E9741D"/>
    <w:rsid w:val="00EA1D33"/>
    <w:rsid w:val="00EA2A2C"/>
    <w:rsid w:val="00EA3339"/>
    <w:rsid w:val="00EA43D7"/>
    <w:rsid w:val="00EA4E9E"/>
    <w:rsid w:val="00EA602B"/>
    <w:rsid w:val="00EA6304"/>
    <w:rsid w:val="00EA65BD"/>
    <w:rsid w:val="00EA6AFE"/>
    <w:rsid w:val="00EA6CCC"/>
    <w:rsid w:val="00EA7115"/>
    <w:rsid w:val="00EA7873"/>
    <w:rsid w:val="00EB0780"/>
    <w:rsid w:val="00EB0901"/>
    <w:rsid w:val="00EB0C63"/>
    <w:rsid w:val="00EB150B"/>
    <w:rsid w:val="00EB1796"/>
    <w:rsid w:val="00EB27EE"/>
    <w:rsid w:val="00EB286D"/>
    <w:rsid w:val="00EB34E8"/>
    <w:rsid w:val="00EB4BF2"/>
    <w:rsid w:val="00EB50C5"/>
    <w:rsid w:val="00EB53AC"/>
    <w:rsid w:val="00EB5D50"/>
    <w:rsid w:val="00EB6DC7"/>
    <w:rsid w:val="00EC02BE"/>
    <w:rsid w:val="00EC04B9"/>
    <w:rsid w:val="00EC08E7"/>
    <w:rsid w:val="00EC1064"/>
    <w:rsid w:val="00EC1113"/>
    <w:rsid w:val="00EC13E1"/>
    <w:rsid w:val="00EC1777"/>
    <w:rsid w:val="00EC218A"/>
    <w:rsid w:val="00EC26F4"/>
    <w:rsid w:val="00EC3334"/>
    <w:rsid w:val="00EC33E8"/>
    <w:rsid w:val="00EC356F"/>
    <w:rsid w:val="00EC3972"/>
    <w:rsid w:val="00EC3EA2"/>
    <w:rsid w:val="00EC40B8"/>
    <w:rsid w:val="00EC496B"/>
    <w:rsid w:val="00EC509C"/>
    <w:rsid w:val="00EC56BA"/>
    <w:rsid w:val="00EC5F61"/>
    <w:rsid w:val="00EC613D"/>
    <w:rsid w:val="00EC632C"/>
    <w:rsid w:val="00EC756A"/>
    <w:rsid w:val="00EC78E7"/>
    <w:rsid w:val="00ED0196"/>
    <w:rsid w:val="00ED0B8F"/>
    <w:rsid w:val="00ED260F"/>
    <w:rsid w:val="00ED2CFE"/>
    <w:rsid w:val="00ED2E7E"/>
    <w:rsid w:val="00ED3C97"/>
    <w:rsid w:val="00ED40F5"/>
    <w:rsid w:val="00ED439A"/>
    <w:rsid w:val="00ED602B"/>
    <w:rsid w:val="00ED64AA"/>
    <w:rsid w:val="00ED6993"/>
    <w:rsid w:val="00ED6D08"/>
    <w:rsid w:val="00ED763A"/>
    <w:rsid w:val="00ED7CDD"/>
    <w:rsid w:val="00ED7E6A"/>
    <w:rsid w:val="00EE0B6F"/>
    <w:rsid w:val="00EE1682"/>
    <w:rsid w:val="00EE1FA8"/>
    <w:rsid w:val="00EE2838"/>
    <w:rsid w:val="00EE2D8C"/>
    <w:rsid w:val="00EE31E9"/>
    <w:rsid w:val="00EE3202"/>
    <w:rsid w:val="00EE3A17"/>
    <w:rsid w:val="00EE44F1"/>
    <w:rsid w:val="00EE4659"/>
    <w:rsid w:val="00EE4B1E"/>
    <w:rsid w:val="00EE4D38"/>
    <w:rsid w:val="00EE5A42"/>
    <w:rsid w:val="00EE651C"/>
    <w:rsid w:val="00EE711D"/>
    <w:rsid w:val="00EE7527"/>
    <w:rsid w:val="00EF0412"/>
    <w:rsid w:val="00EF0CFF"/>
    <w:rsid w:val="00EF1225"/>
    <w:rsid w:val="00EF2138"/>
    <w:rsid w:val="00EF2871"/>
    <w:rsid w:val="00EF2D80"/>
    <w:rsid w:val="00EF345C"/>
    <w:rsid w:val="00EF473D"/>
    <w:rsid w:val="00EF4984"/>
    <w:rsid w:val="00EF4DE8"/>
    <w:rsid w:val="00EF786C"/>
    <w:rsid w:val="00F002FB"/>
    <w:rsid w:val="00F00538"/>
    <w:rsid w:val="00F00697"/>
    <w:rsid w:val="00F0076B"/>
    <w:rsid w:val="00F00D2A"/>
    <w:rsid w:val="00F01B7F"/>
    <w:rsid w:val="00F01F8D"/>
    <w:rsid w:val="00F0215F"/>
    <w:rsid w:val="00F02E02"/>
    <w:rsid w:val="00F047B8"/>
    <w:rsid w:val="00F04CF9"/>
    <w:rsid w:val="00F05588"/>
    <w:rsid w:val="00F05DB3"/>
    <w:rsid w:val="00F069CC"/>
    <w:rsid w:val="00F06FD6"/>
    <w:rsid w:val="00F07574"/>
    <w:rsid w:val="00F07930"/>
    <w:rsid w:val="00F10189"/>
    <w:rsid w:val="00F11218"/>
    <w:rsid w:val="00F1130B"/>
    <w:rsid w:val="00F1138B"/>
    <w:rsid w:val="00F11C50"/>
    <w:rsid w:val="00F12B84"/>
    <w:rsid w:val="00F15ED6"/>
    <w:rsid w:val="00F16211"/>
    <w:rsid w:val="00F167FE"/>
    <w:rsid w:val="00F17A73"/>
    <w:rsid w:val="00F17C24"/>
    <w:rsid w:val="00F20906"/>
    <w:rsid w:val="00F21F2E"/>
    <w:rsid w:val="00F223A0"/>
    <w:rsid w:val="00F227D6"/>
    <w:rsid w:val="00F22B3D"/>
    <w:rsid w:val="00F234AF"/>
    <w:rsid w:val="00F25A29"/>
    <w:rsid w:val="00F25C37"/>
    <w:rsid w:val="00F26E56"/>
    <w:rsid w:val="00F27B12"/>
    <w:rsid w:val="00F30B95"/>
    <w:rsid w:val="00F30CE6"/>
    <w:rsid w:val="00F30ED3"/>
    <w:rsid w:val="00F31429"/>
    <w:rsid w:val="00F31A22"/>
    <w:rsid w:val="00F32590"/>
    <w:rsid w:val="00F32784"/>
    <w:rsid w:val="00F3278D"/>
    <w:rsid w:val="00F32B2B"/>
    <w:rsid w:val="00F35BD7"/>
    <w:rsid w:val="00F35F32"/>
    <w:rsid w:val="00F365E2"/>
    <w:rsid w:val="00F36830"/>
    <w:rsid w:val="00F40ABE"/>
    <w:rsid w:val="00F40D66"/>
    <w:rsid w:val="00F4179C"/>
    <w:rsid w:val="00F422E3"/>
    <w:rsid w:val="00F426FE"/>
    <w:rsid w:val="00F432C1"/>
    <w:rsid w:val="00F434A5"/>
    <w:rsid w:val="00F440F7"/>
    <w:rsid w:val="00F44A94"/>
    <w:rsid w:val="00F44AB2"/>
    <w:rsid w:val="00F44BD1"/>
    <w:rsid w:val="00F44EA9"/>
    <w:rsid w:val="00F44F85"/>
    <w:rsid w:val="00F4595D"/>
    <w:rsid w:val="00F461FA"/>
    <w:rsid w:val="00F463CD"/>
    <w:rsid w:val="00F46B32"/>
    <w:rsid w:val="00F46C99"/>
    <w:rsid w:val="00F46EB3"/>
    <w:rsid w:val="00F47AC8"/>
    <w:rsid w:val="00F50661"/>
    <w:rsid w:val="00F51259"/>
    <w:rsid w:val="00F512AB"/>
    <w:rsid w:val="00F52449"/>
    <w:rsid w:val="00F524E6"/>
    <w:rsid w:val="00F526B8"/>
    <w:rsid w:val="00F52AE5"/>
    <w:rsid w:val="00F544EC"/>
    <w:rsid w:val="00F54A4E"/>
    <w:rsid w:val="00F54A56"/>
    <w:rsid w:val="00F551AF"/>
    <w:rsid w:val="00F56138"/>
    <w:rsid w:val="00F56FF7"/>
    <w:rsid w:val="00F57605"/>
    <w:rsid w:val="00F576E6"/>
    <w:rsid w:val="00F605B4"/>
    <w:rsid w:val="00F60A4C"/>
    <w:rsid w:val="00F60B77"/>
    <w:rsid w:val="00F61E50"/>
    <w:rsid w:val="00F6397C"/>
    <w:rsid w:val="00F641AB"/>
    <w:rsid w:val="00F64A79"/>
    <w:rsid w:val="00F64CB6"/>
    <w:rsid w:val="00F650F7"/>
    <w:rsid w:val="00F651A7"/>
    <w:rsid w:val="00F67841"/>
    <w:rsid w:val="00F67A22"/>
    <w:rsid w:val="00F67B67"/>
    <w:rsid w:val="00F7040D"/>
    <w:rsid w:val="00F73674"/>
    <w:rsid w:val="00F737FF"/>
    <w:rsid w:val="00F741D1"/>
    <w:rsid w:val="00F74B54"/>
    <w:rsid w:val="00F761BF"/>
    <w:rsid w:val="00F776ED"/>
    <w:rsid w:val="00F77F10"/>
    <w:rsid w:val="00F805AF"/>
    <w:rsid w:val="00F81421"/>
    <w:rsid w:val="00F81431"/>
    <w:rsid w:val="00F81989"/>
    <w:rsid w:val="00F82012"/>
    <w:rsid w:val="00F82560"/>
    <w:rsid w:val="00F829B6"/>
    <w:rsid w:val="00F83337"/>
    <w:rsid w:val="00F83CEF"/>
    <w:rsid w:val="00F84E0A"/>
    <w:rsid w:val="00F85115"/>
    <w:rsid w:val="00F85D8C"/>
    <w:rsid w:val="00F86038"/>
    <w:rsid w:val="00F860D1"/>
    <w:rsid w:val="00F86961"/>
    <w:rsid w:val="00F900F1"/>
    <w:rsid w:val="00F90541"/>
    <w:rsid w:val="00F91C18"/>
    <w:rsid w:val="00F93627"/>
    <w:rsid w:val="00F93D6E"/>
    <w:rsid w:val="00F93ECB"/>
    <w:rsid w:val="00F94B9B"/>
    <w:rsid w:val="00F94FCE"/>
    <w:rsid w:val="00F95077"/>
    <w:rsid w:val="00F95A77"/>
    <w:rsid w:val="00F96915"/>
    <w:rsid w:val="00F9785C"/>
    <w:rsid w:val="00FA016A"/>
    <w:rsid w:val="00FA04DD"/>
    <w:rsid w:val="00FA0552"/>
    <w:rsid w:val="00FA1808"/>
    <w:rsid w:val="00FA209E"/>
    <w:rsid w:val="00FA25CE"/>
    <w:rsid w:val="00FA26F7"/>
    <w:rsid w:val="00FA361B"/>
    <w:rsid w:val="00FA4934"/>
    <w:rsid w:val="00FA5395"/>
    <w:rsid w:val="00FA5463"/>
    <w:rsid w:val="00FA5479"/>
    <w:rsid w:val="00FA5AB6"/>
    <w:rsid w:val="00FA660E"/>
    <w:rsid w:val="00FA6AE5"/>
    <w:rsid w:val="00FA6B55"/>
    <w:rsid w:val="00FA6F48"/>
    <w:rsid w:val="00FA7C3A"/>
    <w:rsid w:val="00FB0E2C"/>
    <w:rsid w:val="00FB10D3"/>
    <w:rsid w:val="00FB18B7"/>
    <w:rsid w:val="00FB2C67"/>
    <w:rsid w:val="00FB3121"/>
    <w:rsid w:val="00FB36AF"/>
    <w:rsid w:val="00FB38E8"/>
    <w:rsid w:val="00FB3A68"/>
    <w:rsid w:val="00FB54D5"/>
    <w:rsid w:val="00FB65AF"/>
    <w:rsid w:val="00FB6861"/>
    <w:rsid w:val="00FB7AE1"/>
    <w:rsid w:val="00FB7BA6"/>
    <w:rsid w:val="00FB7D23"/>
    <w:rsid w:val="00FB7DF6"/>
    <w:rsid w:val="00FB7EF6"/>
    <w:rsid w:val="00FC03F1"/>
    <w:rsid w:val="00FC0907"/>
    <w:rsid w:val="00FC18BF"/>
    <w:rsid w:val="00FC26ED"/>
    <w:rsid w:val="00FC2BE4"/>
    <w:rsid w:val="00FC39C6"/>
    <w:rsid w:val="00FC41B5"/>
    <w:rsid w:val="00FC43F1"/>
    <w:rsid w:val="00FC4554"/>
    <w:rsid w:val="00FC5224"/>
    <w:rsid w:val="00FC5EE1"/>
    <w:rsid w:val="00FC6B97"/>
    <w:rsid w:val="00FC7216"/>
    <w:rsid w:val="00FC7B7B"/>
    <w:rsid w:val="00FC7D43"/>
    <w:rsid w:val="00FD0AEE"/>
    <w:rsid w:val="00FD0B0E"/>
    <w:rsid w:val="00FD0F82"/>
    <w:rsid w:val="00FD178A"/>
    <w:rsid w:val="00FD2094"/>
    <w:rsid w:val="00FD209F"/>
    <w:rsid w:val="00FD36EB"/>
    <w:rsid w:val="00FD3A4E"/>
    <w:rsid w:val="00FD4340"/>
    <w:rsid w:val="00FD530B"/>
    <w:rsid w:val="00FD5323"/>
    <w:rsid w:val="00FD5732"/>
    <w:rsid w:val="00FD5DA1"/>
    <w:rsid w:val="00FD67AF"/>
    <w:rsid w:val="00FD6D36"/>
    <w:rsid w:val="00FE055A"/>
    <w:rsid w:val="00FE151A"/>
    <w:rsid w:val="00FE1957"/>
    <w:rsid w:val="00FE1DF3"/>
    <w:rsid w:val="00FE2356"/>
    <w:rsid w:val="00FE2893"/>
    <w:rsid w:val="00FE2EB8"/>
    <w:rsid w:val="00FE2F70"/>
    <w:rsid w:val="00FE3709"/>
    <w:rsid w:val="00FE381F"/>
    <w:rsid w:val="00FE3A92"/>
    <w:rsid w:val="00FE4C8F"/>
    <w:rsid w:val="00FE61D3"/>
    <w:rsid w:val="00FE69ED"/>
    <w:rsid w:val="00FE6C08"/>
    <w:rsid w:val="00FE724E"/>
    <w:rsid w:val="00FE77C6"/>
    <w:rsid w:val="00FE7E55"/>
    <w:rsid w:val="00FF072F"/>
    <w:rsid w:val="00FF125B"/>
    <w:rsid w:val="00FF1E37"/>
    <w:rsid w:val="00FF1E43"/>
    <w:rsid w:val="00FF205B"/>
    <w:rsid w:val="00FF4DB9"/>
    <w:rsid w:val="00FF4E22"/>
    <w:rsid w:val="00FF661B"/>
    <w:rsid w:val="00FF6E1B"/>
    <w:rsid w:val="00FF7338"/>
    <w:rsid w:val="00FF736A"/>
    <w:rsid w:val="00FF73E5"/>
    <w:rsid w:val="00FF7A5C"/>
    <w:rsid w:val="00FF7A8F"/>
    <w:rsid w:val="00FF7D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B25E"/>
  <w15:chartTrackingRefBased/>
  <w15:docId w15:val="{13354156-F8A5-4EE3-A4AA-F79F40A1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6F1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046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46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468A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468A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468A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468A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468A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468A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468A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8A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468A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468A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468A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468A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468A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468A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468A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468A1"/>
    <w:rPr>
      <w:rFonts w:eastAsiaTheme="majorEastAsia" w:cstheme="majorBidi"/>
      <w:color w:val="272727" w:themeColor="text1" w:themeTint="D8"/>
    </w:rPr>
  </w:style>
  <w:style w:type="paragraph" w:styleId="Nzev">
    <w:name w:val="Title"/>
    <w:basedOn w:val="Normln"/>
    <w:next w:val="Normln"/>
    <w:link w:val="NzevChar"/>
    <w:uiPriority w:val="10"/>
    <w:qFormat/>
    <w:rsid w:val="000468A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468A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468A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468A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468A1"/>
    <w:pPr>
      <w:spacing w:before="160"/>
      <w:jc w:val="center"/>
    </w:pPr>
    <w:rPr>
      <w:i/>
      <w:iCs/>
      <w:color w:val="404040" w:themeColor="text1" w:themeTint="BF"/>
    </w:rPr>
  </w:style>
  <w:style w:type="character" w:customStyle="1" w:styleId="CittChar">
    <w:name w:val="Citát Char"/>
    <w:basedOn w:val="Standardnpsmoodstavce"/>
    <w:link w:val="Citt"/>
    <w:uiPriority w:val="29"/>
    <w:rsid w:val="000468A1"/>
    <w:rPr>
      <w:i/>
      <w:iCs/>
      <w:color w:val="404040" w:themeColor="text1" w:themeTint="BF"/>
    </w:rPr>
  </w:style>
  <w:style w:type="paragraph" w:styleId="Odstavecseseznamem">
    <w:name w:val="List Paragraph"/>
    <w:basedOn w:val="Normln"/>
    <w:uiPriority w:val="34"/>
    <w:qFormat/>
    <w:rsid w:val="000468A1"/>
    <w:pPr>
      <w:ind w:left="720"/>
      <w:contextualSpacing/>
    </w:pPr>
  </w:style>
  <w:style w:type="character" w:styleId="Zdraznnintenzivn">
    <w:name w:val="Intense Emphasis"/>
    <w:basedOn w:val="Standardnpsmoodstavce"/>
    <w:uiPriority w:val="21"/>
    <w:qFormat/>
    <w:rsid w:val="000468A1"/>
    <w:rPr>
      <w:i/>
      <w:iCs/>
      <w:color w:val="0F4761" w:themeColor="accent1" w:themeShade="BF"/>
    </w:rPr>
  </w:style>
  <w:style w:type="paragraph" w:styleId="Vrazncitt">
    <w:name w:val="Intense Quote"/>
    <w:basedOn w:val="Normln"/>
    <w:next w:val="Normln"/>
    <w:link w:val="VrazncittChar"/>
    <w:uiPriority w:val="30"/>
    <w:qFormat/>
    <w:rsid w:val="00046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468A1"/>
    <w:rPr>
      <w:i/>
      <w:iCs/>
      <w:color w:val="0F4761" w:themeColor="accent1" w:themeShade="BF"/>
    </w:rPr>
  </w:style>
  <w:style w:type="character" w:styleId="Odkazintenzivn">
    <w:name w:val="Intense Reference"/>
    <w:basedOn w:val="Standardnpsmoodstavce"/>
    <w:uiPriority w:val="32"/>
    <w:qFormat/>
    <w:rsid w:val="000468A1"/>
    <w:rPr>
      <w:b/>
      <w:bCs/>
      <w:smallCaps/>
      <w:color w:val="0F4761" w:themeColor="accent1" w:themeShade="BF"/>
      <w:spacing w:val="5"/>
    </w:rPr>
  </w:style>
  <w:style w:type="paragraph" w:customStyle="1" w:styleId="Standard">
    <w:name w:val="Standard"/>
    <w:rsid w:val="005D03A9"/>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character" w:styleId="Hypertextovodkaz">
    <w:name w:val="Hyperlink"/>
    <w:basedOn w:val="Standardnpsmoodstavce"/>
    <w:uiPriority w:val="99"/>
    <w:unhideWhenUsed/>
    <w:rsid w:val="00FA5479"/>
    <w:rPr>
      <w:color w:val="467886" w:themeColor="hyperlink"/>
      <w:u w:val="single"/>
    </w:rPr>
  </w:style>
  <w:style w:type="character" w:styleId="Nevyeenzmnka">
    <w:name w:val="Unresolved Mention"/>
    <w:basedOn w:val="Standardnpsmoodstavce"/>
    <w:uiPriority w:val="99"/>
    <w:semiHidden/>
    <w:unhideWhenUsed/>
    <w:rsid w:val="00FA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1503</Words>
  <Characters>8873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Carba</dc:creator>
  <cp:keywords/>
  <dc:description/>
  <cp:lastModifiedBy>Jiří Carba</cp:lastModifiedBy>
  <cp:revision>2</cp:revision>
  <dcterms:created xsi:type="dcterms:W3CDTF">2026-04-13T11:23:00Z</dcterms:created>
  <dcterms:modified xsi:type="dcterms:W3CDTF">2026-04-13T11:23:00Z</dcterms:modified>
</cp:coreProperties>
</file>